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0DD0" w14:textId="77777777" w:rsidR="001F3095" w:rsidRPr="00E302ED" w:rsidRDefault="001F3095" w:rsidP="001F3095">
      <w:pPr>
        <w:jc w:val="center"/>
        <w:rPr>
          <w:rFonts w:ascii="Book Antiqua" w:hAnsi="Book Antiqua"/>
          <w:bCs w:val="0"/>
          <w:sz w:val="24"/>
          <w:szCs w:val="24"/>
        </w:rPr>
      </w:pPr>
      <w:r w:rsidRPr="00E302ED">
        <w:rPr>
          <w:rFonts w:ascii="Book Antiqua" w:hAnsi="Book Antiqua"/>
          <w:bCs w:val="0"/>
          <w:sz w:val="24"/>
          <w:szCs w:val="24"/>
        </w:rPr>
        <w:t>23rd Legislative District (LD) Meeting</w:t>
      </w:r>
    </w:p>
    <w:p w14:paraId="778AC5AB" w14:textId="4163644A" w:rsidR="001F3095" w:rsidRPr="00E302ED" w:rsidRDefault="001F3095" w:rsidP="001F3095">
      <w:pPr>
        <w:pBdr>
          <w:bottom w:val="single" w:sz="12" w:space="0" w:color="auto"/>
        </w:pBdr>
        <w:jc w:val="center"/>
        <w:rPr>
          <w:rFonts w:ascii="Book Antiqua" w:hAnsi="Book Antiqua"/>
          <w:b/>
          <w:sz w:val="24"/>
          <w:szCs w:val="24"/>
        </w:rPr>
      </w:pPr>
      <w:r w:rsidRPr="00E302ED">
        <w:rPr>
          <w:rFonts w:ascii="Book Antiqua" w:hAnsi="Book Antiqua"/>
          <w:b/>
          <w:sz w:val="24"/>
          <w:szCs w:val="24"/>
        </w:rPr>
        <w:t>June 23, 2022 * Online via Zoom</w:t>
      </w:r>
    </w:p>
    <w:p w14:paraId="7ADD3636" w14:textId="6A6BA6AA" w:rsidR="001F3095" w:rsidRDefault="001F3095" w:rsidP="009B2F1C">
      <w:pPr>
        <w:pStyle w:val="Heading1"/>
        <w:rPr>
          <w:color w:val="FF0000"/>
          <w:szCs w:val="24"/>
          <w:u w:val="none"/>
        </w:rPr>
      </w:pPr>
      <w:r w:rsidRPr="00E302ED">
        <w:rPr>
          <w:color w:val="FF0000"/>
          <w:szCs w:val="24"/>
          <w:u w:val="none"/>
        </w:rPr>
        <w:t>Agenda</w:t>
      </w:r>
    </w:p>
    <w:p w14:paraId="3EE5A951" w14:textId="77777777" w:rsidR="009514F9" w:rsidRPr="009514F9" w:rsidRDefault="009514F9" w:rsidP="009514F9">
      <w:pPr>
        <w:rPr>
          <w:sz w:val="16"/>
          <w:szCs w:val="16"/>
        </w:rPr>
      </w:pPr>
    </w:p>
    <w:p w14:paraId="1375AF27" w14:textId="77777777" w:rsidR="001F3095" w:rsidRPr="00E302ED" w:rsidRDefault="001F3095" w:rsidP="001F3095">
      <w:pPr>
        <w:numPr>
          <w:ilvl w:val="0"/>
          <w:numId w:val="1"/>
        </w:numPr>
        <w:tabs>
          <w:tab w:val="clear" w:pos="720"/>
        </w:tabs>
        <w:spacing w:line="240" w:lineRule="auto"/>
        <w:ind w:left="1080" w:hanging="720"/>
        <w:rPr>
          <w:rFonts w:ascii="Book Antiqua" w:hAnsi="Book Antiqua"/>
          <w:b/>
          <w:color w:val="FF0000"/>
          <w:sz w:val="24"/>
          <w:szCs w:val="24"/>
        </w:rPr>
      </w:pPr>
      <w:r w:rsidRPr="00E302ED">
        <w:rPr>
          <w:rFonts w:ascii="Book Antiqua" w:hAnsi="Book Antiqua"/>
          <w:sz w:val="24"/>
          <w:szCs w:val="24"/>
        </w:rPr>
        <w:t>Call to Order</w:t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b/>
          <w:color w:val="FF0000"/>
          <w:sz w:val="24"/>
          <w:szCs w:val="24"/>
        </w:rPr>
        <w:t>7:00</w:t>
      </w:r>
    </w:p>
    <w:p w14:paraId="24CD369F" w14:textId="77777777" w:rsidR="001F3095" w:rsidRPr="00E302ED" w:rsidRDefault="001F3095" w:rsidP="001F3095">
      <w:pPr>
        <w:pStyle w:val="ListParagraph"/>
        <w:numPr>
          <w:ilvl w:val="0"/>
          <w:numId w:val="4"/>
        </w:numPr>
        <w:rPr>
          <w:szCs w:val="24"/>
        </w:rPr>
      </w:pPr>
      <w:r w:rsidRPr="00E302ED">
        <w:rPr>
          <w:szCs w:val="24"/>
        </w:rPr>
        <w:t>Tribal Land Acknowledgement – Laurie Kadet</w:t>
      </w:r>
    </w:p>
    <w:p w14:paraId="6FB5483A" w14:textId="77777777" w:rsidR="001F3095" w:rsidRPr="00E302ED" w:rsidRDefault="001F3095" w:rsidP="001F3095">
      <w:pPr>
        <w:pStyle w:val="ListParagraph"/>
        <w:numPr>
          <w:ilvl w:val="0"/>
          <w:numId w:val="4"/>
        </w:numPr>
        <w:rPr>
          <w:szCs w:val="24"/>
        </w:rPr>
      </w:pPr>
      <w:r w:rsidRPr="00E302ED">
        <w:rPr>
          <w:szCs w:val="24"/>
        </w:rPr>
        <w:t>Pledge of Allegiance – Shannon Turner</w:t>
      </w:r>
    </w:p>
    <w:p w14:paraId="1B4ECC5B" w14:textId="77777777" w:rsidR="001F3095" w:rsidRPr="00E302ED" w:rsidRDefault="001F3095" w:rsidP="001F3095">
      <w:pPr>
        <w:rPr>
          <w:sz w:val="16"/>
          <w:szCs w:val="16"/>
        </w:rPr>
      </w:pPr>
      <w:r w:rsidRPr="00E302ED">
        <w:rPr>
          <w:sz w:val="16"/>
          <w:szCs w:val="16"/>
        </w:rPr>
        <w:tab/>
      </w:r>
      <w:r w:rsidRPr="00E302ED">
        <w:rPr>
          <w:sz w:val="16"/>
          <w:szCs w:val="16"/>
        </w:rPr>
        <w:tab/>
      </w:r>
      <w:r w:rsidRPr="00E302ED">
        <w:rPr>
          <w:sz w:val="16"/>
          <w:szCs w:val="16"/>
        </w:rPr>
        <w:tab/>
      </w:r>
      <w:r w:rsidRPr="00E302ED">
        <w:rPr>
          <w:sz w:val="16"/>
          <w:szCs w:val="16"/>
        </w:rPr>
        <w:tab/>
      </w:r>
      <w:r w:rsidRPr="00E302ED">
        <w:rPr>
          <w:sz w:val="16"/>
          <w:szCs w:val="16"/>
        </w:rPr>
        <w:tab/>
      </w:r>
      <w:r w:rsidRPr="00E302ED">
        <w:rPr>
          <w:b/>
          <w:color w:val="FF0000"/>
          <w:sz w:val="16"/>
          <w:szCs w:val="16"/>
        </w:rPr>
        <w:tab/>
      </w:r>
    </w:p>
    <w:p w14:paraId="39028BB6" w14:textId="77777777" w:rsidR="001F3095" w:rsidRPr="00E302ED" w:rsidRDefault="001F3095" w:rsidP="001F3095">
      <w:pPr>
        <w:numPr>
          <w:ilvl w:val="0"/>
          <w:numId w:val="1"/>
        </w:numPr>
        <w:tabs>
          <w:tab w:val="clear" w:pos="720"/>
        </w:tabs>
        <w:spacing w:line="240" w:lineRule="auto"/>
        <w:ind w:left="1080" w:right="-36" w:hanging="720"/>
        <w:rPr>
          <w:rFonts w:ascii="Book Antiqua" w:hAnsi="Book Antiqua"/>
          <w:sz w:val="24"/>
          <w:szCs w:val="24"/>
        </w:rPr>
      </w:pPr>
      <w:r w:rsidRPr="00E302ED">
        <w:rPr>
          <w:rFonts w:ascii="Book Antiqua" w:hAnsi="Book Antiqua"/>
          <w:sz w:val="24"/>
          <w:szCs w:val="24"/>
        </w:rPr>
        <w:t>Approvals</w:t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  <w:t xml:space="preserve">           </w:t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b/>
          <w:bCs w:val="0"/>
          <w:color w:val="FF0000"/>
          <w:sz w:val="24"/>
          <w:szCs w:val="24"/>
        </w:rPr>
        <w:t xml:space="preserve"> </w:t>
      </w:r>
    </w:p>
    <w:p w14:paraId="31B697FD" w14:textId="77777777" w:rsidR="001F3095" w:rsidRPr="00E302ED" w:rsidRDefault="001F3095" w:rsidP="001F3095">
      <w:pPr>
        <w:pStyle w:val="ListParagraph"/>
        <w:numPr>
          <w:ilvl w:val="0"/>
          <w:numId w:val="2"/>
        </w:numPr>
        <w:rPr>
          <w:szCs w:val="24"/>
        </w:rPr>
      </w:pPr>
      <w:r w:rsidRPr="00E302ED">
        <w:rPr>
          <w:szCs w:val="24"/>
        </w:rPr>
        <w:t xml:space="preserve">Agenda </w:t>
      </w:r>
    </w:p>
    <w:p w14:paraId="44F19AB4" w14:textId="77777777" w:rsidR="001F3095" w:rsidRPr="00E302ED" w:rsidRDefault="001F3095" w:rsidP="001F3095">
      <w:pPr>
        <w:pStyle w:val="ListParagraph"/>
        <w:numPr>
          <w:ilvl w:val="0"/>
          <w:numId w:val="2"/>
        </w:numPr>
        <w:rPr>
          <w:szCs w:val="24"/>
        </w:rPr>
      </w:pPr>
      <w:r w:rsidRPr="00E302ED">
        <w:rPr>
          <w:szCs w:val="24"/>
        </w:rPr>
        <w:t>Minutes – March (caucus), April</w:t>
      </w:r>
    </w:p>
    <w:p w14:paraId="03C8C469" w14:textId="77777777" w:rsidR="001F3095" w:rsidRPr="00E302ED" w:rsidRDefault="001F3095" w:rsidP="001F3095">
      <w:pPr>
        <w:rPr>
          <w:sz w:val="16"/>
          <w:szCs w:val="16"/>
        </w:rPr>
      </w:pPr>
    </w:p>
    <w:p w14:paraId="48239B87" w14:textId="77777777" w:rsidR="001F3095" w:rsidRPr="00E302ED" w:rsidRDefault="001F3095" w:rsidP="001F3095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szCs w:val="24"/>
        </w:rPr>
      </w:pPr>
      <w:r w:rsidRPr="00E302ED">
        <w:rPr>
          <w:szCs w:val="24"/>
        </w:rPr>
        <w:t>Recognition of New Members – Ginger Sommerhauser</w:t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b/>
          <w:bCs w:val="0"/>
          <w:color w:val="FF0000"/>
          <w:szCs w:val="24"/>
        </w:rPr>
        <w:t>7:05</w:t>
      </w:r>
    </w:p>
    <w:p w14:paraId="19126A67" w14:textId="77777777" w:rsidR="001F3095" w:rsidRPr="00E302ED" w:rsidRDefault="001F3095" w:rsidP="001F3095">
      <w:pPr>
        <w:pStyle w:val="ListParagraph"/>
        <w:ind w:left="1170"/>
        <w:rPr>
          <w:szCs w:val="24"/>
        </w:rPr>
      </w:pPr>
      <w:r w:rsidRPr="00E302ED">
        <w:rPr>
          <w:szCs w:val="24"/>
        </w:rPr>
        <w:t>Recognition of Guests/Elected Officials – Val Torrens</w:t>
      </w:r>
    </w:p>
    <w:p w14:paraId="7288BB85" w14:textId="77777777" w:rsidR="001F3095" w:rsidRPr="00E302ED" w:rsidRDefault="001F3095" w:rsidP="001F3095">
      <w:pPr>
        <w:pStyle w:val="ListParagraph"/>
        <w:ind w:left="1170"/>
        <w:rPr>
          <w:sz w:val="16"/>
          <w:szCs w:val="16"/>
        </w:rPr>
      </w:pPr>
      <w:r w:rsidRPr="00E302ED">
        <w:rPr>
          <w:sz w:val="16"/>
          <w:szCs w:val="16"/>
        </w:rPr>
        <w:tab/>
      </w:r>
      <w:r w:rsidRPr="00E302ED">
        <w:rPr>
          <w:sz w:val="16"/>
          <w:szCs w:val="16"/>
        </w:rPr>
        <w:tab/>
      </w:r>
      <w:r w:rsidRPr="00E302ED">
        <w:rPr>
          <w:sz w:val="16"/>
          <w:szCs w:val="16"/>
        </w:rPr>
        <w:tab/>
      </w:r>
    </w:p>
    <w:p w14:paraId="028ECFD0" w14:textId="77777777" w:rsidR="001F3095" w:rsidRPr="00E302ED" w:rsidRDefault="001F3095" w:rsidP="001F3095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szCs w:val="24"/>
        </w:rPr>
      </w:pPr>
      <w:r w:rsidRPr="00E302ED">
        <w:rPr>
          <w:bCs w:val="0"/>
          <w:szCs w:val="24"/>
        </w:rPr>
        <w:t>Endorsements – Val Torrens</w:t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szCs w:val="24"/>
        </w:rPr>
        <w:tab/>
      </w:r>
      <w:r w:rsidRPr="00E302ED">
        <w:rPr>
          <w:b/>
          <w:bCs w:val="0"/>
          <w:color w:val="FF0000"/>
          <w:szCs w:val="24"/>
        </w:rPr>
        <w:t>7:15</w:t>
      </w:r>
    </w:p>
    <w:p w14:paraId="7909DDC3" w14:textId="77777777" w:rsidR="001F3095" w:rsidRPr="00E302ED" w:rsidRDefault="001F3095" w:rsidP="001F3095">
      <w:pPr>
        <w:rPr>
          <w:sz w:val="16"/>
          <w:szCs w:val="16"/>
        </w:rPr>
      </w:pPr>
      <w:r w:rsidRPr="00E302ED">
        <w:rPr>
          <w:sz w:val="24"/>
          <w:szCs w:val="24"/>
        </w:rPr>
        <w:tab/>
      </w:r>
      <w:r w:rsidRPr="00E302ED">
        <w:rPr>
          <w:sz w:val="24"/>
          <w:szCs w:val="24"/>
        </w:rPr>
        <w:tab/>
      </w:r>
    </w:p>
    <w:p w14:paraId="0A8D6C17" w14:textId="77777777" w:rsidR="001F3095" w:rsidRPr="00E302ED" w:rsidRDefault="001F3095" w:rsidP="001F3095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 w:val="0"/>
          <w:szCs w:val="24"/>
        </w:rPr>
      </w:pPr>
      <w:r w:rsidRPr="00E302ED">
        <w:rPr>
          <w:bCs w:val="0"/>
          <w:szCs w:val="24"/>
        </w:rPr>
        <w:t>Candidate Announcements – Val Torrens</w:t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/>
          <w:color w:val="FF0000"/>
          <w:szCs w:val="24"/>
        </w:rPr>
        <w:t>7:30</w:t>
      </w:r>
    </w:p>
    <w:p w14:paraId="1E95544A" w14:textId="77777777" w:rsidR="001F3095" w:rsidRPr="00E302ED" w:rsidRDefault="001F3095" w:rsidP="001F3095">
      <w:pPr>
        <w:rPr>
          <w:bCs w:val="0"/>
          <w:sz w:val="16"/>
          <w:szCs w:val="16"/>
        </w:rPr>
      </w:pPr>
    </w:p>
    <w:p w14:paraId="61CF6655" w14:textId="1EFEF30A" w:rsidR="001F3095" w:rsidRPr="00E302ED" w:rsidRDefault="009B2F1C" w:rsidP="001F3095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 w:val="0"/>
          <w:szCs w:val="24"/>
        </w:rPr>
      </w:pPr>
      <w:r w:rsidRPr="00E302ED">
        <w:rPr>
          <w:bCs w:val="0"/>
          <w:szCs w:val="24"/>
        </w:rPr>
        <w:t>Platform Vote – Laurie Kadet</w:t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="001F3095"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="001F3095" w:rsidRPr="00E302ED">
        <w:rPr>
          <w:b/>
          <w:color w:val="FF0000"/>
          <w:szCs w:val="24"/>
        </w:rPr>
        <w:t>7:4</w:t>
      </w:r>
      <w:r w:rsidRPr="00E302ED">
        <w:rPr>
          <w:b/>
          <w:color w:val="FF0000"/>
          <w:szCs w:val="24"/>
        </w:rPr>
        <w:t>5</w:t>
      </w:r>
    </w:p>
    <w:p w14:paraId="0BC4F0DD" w14:textId="77777777" w:rsidR="001F3095" w:rsidRPr="00E302ED" w:rsidRDefault="001F3095" w:rsidP="001F3095">
      <w:pPr>
        <w:rPr>
          <w:bCs w:val="0"/>
          <w:sz w:val="16"/>
          <w:szCs w:val="16"/>
        </w:rPr>
      </w:pPr>
    </w:p>
    <w:p w14:paraId="3FADB4AA" w14:textId="41948F4E" w:rsidR="009B2F1C" w:rsidRPr="00E302ED" w:rsidRDefault="009B2F1C" w:rsidP="001F3095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 w:val="0"/>
          <w:szCs w:val="24"/>
        </w:rPr>
      </w:pPr>
      <w:r w:rsidRPr="00E302ED">
        <w:rPr>
          <w:bCs w:val="0"/>
          <w:szCs w:val="24"/>
        </w:rPr>
        <w:t>Medicare Resolution</w:t>
      </w:r>
      <w:r w:rsidR="00E302ED" w:rsidRPr="00E302ED">
        <w:rPr>
          <w:bCs w:val="0"/>
          <w:szCs w:val="24"/>
        </w:rPr>
        <w:t xml:space="preserve"> – Carollynn Zimmers</w:t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Cs w:val="0"/>
          <w:szCs w:val="24"/>
        </w:rPr>
        <w:tab/>
      </w:r>
      <w:r w:rsidRPr="00E302ED">
        <w:rPr>
          <w:b/>
          <w:color w:val="FF0000"/>
          <w:szCs w:val="24"/>
        </w:rPr>
        <w:t>7:55</w:t>
      </w:r>
    </w:p>
    <w:p w14:paraId="05F8A279" w14:textId="77777777" w:rsidR="009B2F1C" w:rsidRPr="00E302ED" w:rsidRDefault="009B2F1C" w:rsidP="009B2F1C">
      <w:pPr>
        <w:pStyle w:val="ListParagraph"/>
        <w:rPr>
          <w:bCs w:val="0"/>
          <w:sz w:val="16"/>
          <w:szCs w:val="16"/>
        </w:rPr>
      </w:pPr>
    </w:p>
    <w:p w14:paraId="0F675ADE" w14:textId="59BAB2D6" w:rsidR="009B2F1C" w:rsidRPr="00E302ED" w:rsidRDefault="009B2F1C" w:rsidP="001F3095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 w:val="0"/>
          <w:szCs w:val="24"/>
        </w:rPr>
      </w:pPr>
      <w:r w:rsidRPr="00E302ED">
        <w:rPr>
          <w:bCs w:val="0"/>
          <w:szCs w:val="24"/>
        </w:rPr>
        <w:t>LD Events – Ginny</w:t>
      </w:r>
      <w:r w:rsidR="00E302ED" w:rsidRPr="00E302ED">
        <w:rPr>
          <w:bCs w:val="0"/>
          <w:szCs w:val="24"/>
        </w:rPr>
        <w:t xml:space="preserve"> Bell</w:t>
      </w:r>
      <w:r w:rsidRPr="00E302ED">
        <w:rPr>
          <w:bCs w:val="0"/>
          <w:szCs w:val="24"/>
        </w:rPr>
        <w:t>, Erin</w:t>
      </w:r>
      <w:r w:rsidR="00E302ED" w:rsidRPr="00E302ED">
        <w:rPr>
          <w:bCs w:val="0"/>
          <w:szCs w:val="24"/>
        </w:rPr>
        <w:t xml:space="preserve"> Phillips</w:t>
      </w:r>
      <w:r w:rsidR="00E302ED" w:rsidRPr="00E302ED">
        <w:rPr>
          <w:bCs w:val="0"/>
          <w:szCs w:val="24"/>
        </w:rPr>
        <w:tab/>
      </w:r>
      <w:r w:rsidR="00E302ED" w:rsidRPr="00E302ED">
        <w:rPr>
          <w:bCs w:val="0"/>
          <w:szCs w:val="24"/>
        </w:rPr>
        <w:tab/>
      </w:r>
      <w:r w:rsidR="00E302ED" w:rsidRPr="00E302ED">
        <w:rPr>
          <w:bCs w:val="0"/>
          <w:szCs w:val="24"/>
        </w:rPr>
        <w:tab/>
      </w:r>
      <w:r w:rsidR="00E302ED" w:rsidRPr="00E302ED">
        <w:rPr>
          <w:bCs w:val="0"/>
          <w:szCs w:val="24"/>
        </w:rPr>
        <w:tab/>
      </w:r>
      <w:r w:rsidR="009514F9">
        <w:rPr>
          <w:bCs w:val="0"/>
          <w:szCs w:val="24"/>
        </w:rPr>
        <w:tab/>
      </w:r>
      <w:r w:rsidR="00E302ED" w:rsidRPr="00E302ED">
        <w:rPr>
          <w:b/>
          <w:color w:val="FF0000"/>
          <w:szCs w:val="24"/>
        </w:rPr>
        <w:t>8:05</w:t>
      </w:r>
    </w:p>
    <w:p w14:paraId="4D70562A" w14:textId="7B25F9C1" w:rsidR="009B2F1C" w:rsidRPr="00E302ED" w:rsidRDefault="009B2F1C" w:rsidP="00E302ED">
      <w:pPr>
        <w:pStyle w:val="ListParagraph"/>
        <w:numPr>
          <w:ilvl w:val="0"/>
          <w:numId w:val="8"/>
        </w:numPr>
        <w:rPr>
          <w:bCs w:val="0"/>
          <w:szCs w:val="24"/>
        </w:rPr>
      </w:pPr>
      <w:r w:rsidRPr="00E302ED">
        <w:rPr>
          <w:bCs w:val="0"/>
          <w:szCs w:val="24"/>
        </w:rPr>
        <w:t>Picnic</w:t>
      </w:r>
    </w:p>
    <w:p w14:paraId="7AEB4870" w14:textId="652E1372" w:rsidR="009B2F1C" w:rsidRPr="00E302ED" w:rsidRDefault="009B2F1C" w:rsidP="00E302ED">
      <w:pPr>
        <w:pStyle w:val="ListParagraph"/>
        <w:numPr>
          <w:ilvl w:val="0"/>
          <w:numId w:val="8"/>
        </w:numPr>
        <w:rPr>
          <w:bCs w:val="0"/>
          <w:szCs w:val="24"/>
        </w:rPr>
      </w:pPr>
      <w:r w:rsidRPr="00E302ED">
        <w:rPr>
          <w:bCs w:val="0"/>
          <w:szCs w:val="24"/>
        </w:rPr>
        <w:t>Parades – Bainbridge Island, Kingston</w:t>
      </w:r>
    </w:p>
    <w:p w14:paraId="33ACED1B" w14:textId="7C0A6D9F" w:rsidR="009B2F1C" w:rsidRPr="00E302ED" w:rsidRDefault="00E302ED" w:rsidP="00E302ED">
      <w:pPr>
        <w:pStyle w:val="ListParagraph"/>
        <w:numPr>
          <w:ilvl w:val="0"/>
          <w:numId w:val="8"/>
        </w:numPr>
        <w:rPr>
          <w:bCs w:val="0"/>
          <w:szCs w:val="24"/>
        </w:rPr>
      </w:pPr>
      <w:r w:rsidRPr="00E302ED">
        <w:rPr>
          <w:bCs w:val="0"/>
          <w:szCs w:val="24"/>
        </w:rPr>
        <w:t>Annual Salmon Dinner &amp; Auction</w:t>
      </w:r>
    </w:p>
    <w:p w14:paraId="0B15BAE9" w14:textId="77777777" w:rsidR="009B2F1C" w:rsidRPr="00E302ED" w:rsidRDefault="009B2F1C" w:rsidP="009B2F1C">
      <w:pPr>
        <w:pStyle w:val="ListParagraph"/>
        <w:rPr>
          <w:bCs w:val="0"/>
          <w:sz w:val="16"/>
          <w:szCs w:val="16"/>
        </w:rPr>
      </w:pPr>
    </w:p>
    <w:p w14:paraId="1D58FDB8" w14:textId="1819A523" w:rsidR="001F3095" w:rsidRPr="00E302ED" w:rsidRDefault="001F3095" w:rsidP="001F3095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 w:val="0"/>
          <w:szCs w:val="24"/>
        </w:rPr>
      </w:pPr>
      <w:r w:rsidRPr="00E302ED">
        <w:rPr>
          <w:bCs w:val="0"/>
          <w:szCs w:val="24"/>
        </w:rPr>
        <w:t xml:space="preserve">Reports </w:t>
      </w:r>
      <w:r w:rsidRPr="00E302ED">
        <w:rPr>
          <w:szCs w:val="24"/>
        </w:rPr>
        <w:t>(1 minute limit for report)</w:t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b/>
          <w:bCs w:val="0"/>
          <w:color w:val="FF0000"/>
          <w:szCs w:val="24"/>
        </w:rPr>
        <w:t>8:</w:t>
      </w:r>
      <w:r w:rsidR="00E302ED" w:rsidRPr="00E302ED">
        <w:rPr>
          <w:b/>
          <w:bCs w:val="0"/>
          <w:color w:val="FF0000"/>
          <w:szCs w:val="24"/>
        </w:rPr>
        <w:t>2</w:t>
      </w:r>
      <w:r w:rsidRPr="00E302ED">
        <w:rPr>
          <w:b/>
          <w:bCs w:val="0"/>
          <w:color w:val="FF0000"/>
          <w:szCs w:val="24"/>
        </w:rPr>
        <w:t>5</w:t>
      </w:r>
    </w:p>
    <w:p w14:paraId="7A0A2E7E" w14:textId="77777777" w:rsidR="001F3095" w:rsidRPr="00E302ED" w:rsidRDefault="001F3095" w:rsidP="001F3095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Chair – Val Torrens (written)</w:t>
      </w:r>
    </w:p>
    <w:p w14:paraId="73A68FE1" w14:textId="77777777" w:rsidR="001F3095" w:rsidRPr="00E302ED" w:rsidRDefault="001F3095" w:rsidP="001F3095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Vice-Chair</w:t>
      </w:r>
    </w:p>
    <w:p w14:paraId="57EAB188" w14:textId="77777777" w:rsidR="001F3095" w:rsidRPr="00E302ED" w:rsidRDefault="001F3095" w:rsidP="001F3095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Treasurer – Hallette Salazar</w:t>
      </w:r>
    </w:p>
    <w:p w14:paraId="61A9A5EA" w14:textId="77777777" w:rsidR="001F3095" w:rsidRPr="00E302ED" w:rsidRDefault="001F3095" w:rsidP="001F3095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State Committee Members – Kathy Canderle, Ted Jones</w:t>
      </w:r>
    </w:p>
    <w:p w14:paraId="444EF758" w14:textId="77777777" w:rsidR="001F3095" w:rsidRPr="00E302ED" w:rsidRDefault="001F3095" w:rsidP="001F3095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Candidate Recruitment &amp; Support Committee – Carollynn Zimmers</w:t>
      </w:r>
    </w:p>
    <w:p w14:paraId="2473D60B" w14:textId="77777777" w:rsidR="001F3095" w:rsidRPr="00E302ED" w:rsidRDefault="001F3095" w:rsidP="001F3095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Communications – Doug MacKenzie</w:t>
      </w:r>
    </w:p>
    <w:p w14:paraId="0AE72D21" w14:textId="77777777" w:rsidR="001F3095" w:rsidRPr="00E302ED" w:rsidRDefault="001F3095" w:rsidP="001F3095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Diversity, Equity &amp; Inclusion – Ginny Bell</w:t>
      </w:r>
    </w:p>
    <w:p w14:paraId="61BB0941" w14:textId="77777777" w:rsidR="001F3095" w:rsidRPr="00E302ED" w:rsidRDefault="001F3095" w:rsidP="001F3095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Events Committee – Erin Phillips</w:t>
      </w:r>
    </w:p>
    <w:p w14:paraId="5F5EDA47" w14:textId="77777777" w:rsidR="001F3095" w:rsidRPr="00E302ED" w:rsidRDefault="001F3095" w:rsidP="001F3095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Membership – Ginger Sommerhauser</w:t>
      </w:r>
    </w:p>
    <w:p w14:paraId="54E8C390" w14:textId="77777777" w:rsidR="001F3095" w:rsidRPr="00E302ED" w:rsidRDefault="001F3095" w:rsidP="001F3095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Platform Committee – Laurie Kadet</w:t>
      </w:r>
    </w:p>
    <w:p w14:paraId="00A34920" w14:textId="77777777" w:rsidR="001F3095" w:rsidRPr="00E302ED" w:rsidRDefault="001F3095" w:rsidP="001F3095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PCO Training &amp; Support – Laurie Kadet &amp; Cam Keeble</w:t>
      </w:r>
    </w:p>
    <w:p w14:paraId="133913FD" w14:textId="77777777" w:rsidR="001F3095" w:rsidRPr="00E302ED" w:rsidRDefault="001F3095" w:rsidP="001F3095">
      <w:pPr>
        <w:pStyle w:val="ListParagraph"/>
        <w:ind w:left="1350"/>
        <w:rPr>
          <w:sz w:val="16"/>
          <w:szCs w:val="16"/>
        </w:rPr>
      </w:pPr>
    </w:p>
    <w:p w14:paraId="0FC08FB4" w14:textId="7C6CDFF5" w:rsidR="001F3095" w:rsidRPr="00E302ED" w:rsidRDefault="001F3095" w:rsidP="001F3095">
      <w:pPr>
        <w:pStyle w:val="ListParagraph"/>
        <w:numPr>
          <w:ilvl w:val="0"/>
          <w:numId w:val="1"/>
        </w:numPr>
        <w:tabs>
          <w:tab w:val="clear" w:pos="720"/>
        </w:tabs>
        <w:ind w:left="1350" w:hanging="900"/>
        <w:rPr>
          <w:szCs w:val="24"/>
        </w:rPr>
      </w:pPr>
      <w:r w:rsidRPr="00E302ED">
        <w:rPr>
          <w:szCs w:val="24"/>
        </w:rPr>
        <w:t>Good of the Order (1 minute limit)</w:t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b/>
          <w:bCs w:val="0"/>
          <w:color w:val="FF0000"/>
          <w:szCs w:val="24"/>
        </w:rPr>
        <w:t>8:</w:t>
      </w:r>
      <w:r w:rsidR="00E302ED" w:rsidRPr="00E302ED">
        <w:rPr>
          <w:b/>
          <w:bCs w:val="0"/>
          <w:color w:val="FF0000"/>
          <w:szCs w:val="24"/>
        </w:rPr>
        <w:t>30</w:t>
      </w:r>
    </w:p>
    <w:p w14:paraId="6955B39C" w14:textId="77777777" w:rsidR="001F3095" w:rsidRPr="00E302ED" w:rsidRDefault="001F3095" w:rsidP="001F3095">
      <w:pPr>
        <w:pStyle w:val="ListParagraph"/>
        <w:ind w:left="1350"/>
        <w:rPr>
          <w:sz w:val="16"/>
          <w:szCs w:val="16"/>
        </w:rPr>
      </w:pPr>
    </w:p>
    <w:p w14:paraId="17D8473F" w14:textId="77777777" w:rsidR="001F3095" w:rsidRPr="00E302ED" w:rsidRDefault="001F3095" w:rsidP="001F3095">
      <w:pPr>
        <w:pStyle w:val="ListParagraph"/>
        <w:numPr>
          <w:ilvl w:val="0"/>
          <w:numId w:val="1"/>
        </w:numPr>
        <w:tabs>
          <w:tab w:val="clear" w:pos="720"/>
        </w:tabs>
        <w:ind w:left="1350" w:hanging="900"/>
        <w:rPr>
          <w:szCs w:val="24"/>
        </w:rPr>
      </w:pPr>
      <w:r w:rsidRPr="00E302ED">
        <w:rPr>
          <w:szCs w:val="24"/>
        </w:rPr>
        <w:t>Adjournment</w:t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b/>
          <w:bCs w:val="0"/>
          <w:color w:val="FF0000"/>
          <w:szCs w:val="24"/>
        </w:rPr>
        <w:t>8:35</w:t>
      </w:r>
    </w:p>
    <w:p w14:paraId="5F31F654" w14:textId="77777777" w:rsidR="001F3095" w:rsidRPr="00E302ED" w:rsidRDefault="001F3095" w:rsidP="001F3095">
      <w:pPr>
        <w:jc w:val="center"/>
        <w:rPr>
          <w:rFonts w:ascii="Book Antiqua" w:hAnsi="Book Antiqua"/>
          <w:b/>
          <w:bCs w:val="0"/>
          <w:color w:val="FF0000"/>
          <w:sz w:val="24"/>
          <w:szCs w:val="24"/>
        </w:rPr>
      </w:pPr>
    </w:p>
    <w:p w14:paraId="1AC3E86F" w14:textId="7B4A6DD0" w:rsidR="001F3095" w:rsidRPr="00E302ED" w:rsidRDefault="001F3095" w:rsidP="001F3095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E302ED">
        <w:rPr>
          <w:rFonts w:ascii="Book Antiqua" w:hAnsi="Book Antiqua"/>
          <w:b/>
          <w:color w:val="FF0000"/>
          <w:sz w:val="24"/>
          <w:szCs w:val="24"/>
        </w:rPr>
        <w:t>T-WORDS OF THE DAY:</w:t>
      </w:r>
    </w:p>
    <w:p w14:paraId="7163B387" w14:textId="77777777" w:rsidR="00E302ED" w:rsidRPr="00E302ED" w:rsidRDefault="00E302ED" w:rsidP="001F3095">
      <w:pPr>
        <w:jc w:val="center"/>
        <w:rPr>
          <w:rFonts w:ascii="Book Antiqua" w:hAnsi="Book Antiqua"/>
          <w:b/>
          <w:bCs w:val="0"/>
          <w:color w:val="FF0000"/>
          <w:sz w:val="16"/>
          <w:szCs w:val="16"/>
        </w:rPr>
      </w:pPr>
    </w:p>
    <w:p w14:paraId="68B89DB9" w14:textId="77777777" w:rsidR="001F3095" w:rsidRPr="00E302ED" w:rsidRDefault="001F3095" w:rsidP="001F3095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E302ED">
        <w:rPr>
          <w:rFonts w:ascii="Book Antiqua" w:hAnsi="Book Antiqua"/>
          <w:b/>
          <w:bCs w:val="0"/>
          <w:color w:val="FF0000"/>
          <w:sz w:val="24"/>
          <w:szCs w:val="24"/>
        </w:rPr>
        <w:t>The Big Lie-</w:t>
      </w:r>
      <w:proofErr w:type="spellStart"/>
      <w:r w:rsidRPr="00E302ED">
        <w:rPr>
          <w:rFonts w:ascii="Book Antiqua" w:hAnsi="Book Antiqua"/>
          <w:b/>
          <w:bCs w:val="0"/>
          <w:color w:val="FF0000"/>
          <w:sz w:val="24"/>
          <w:szCs w:val="24"/>
        </w:rPr>
        <w:t>bowski</w:t>
      </w:r>
      <w:proofErr w:type="spellEnd"/>
      <w:r w:rsidRPr="00E302ED">
        <w:rPr>
          <w:rFonts w:ascii="Book Antiqua" w:hAnsi="Book Antiqua"/>
          <w:b/>
          <w:bCs w:val="0"/>
          <w:color w:val="FF0000"/>
          <w:sz w:val="24"/>
          <w:szCs w:val="24"/>
        </w:rPr>
        <w:tab/>
      </w:r>
      <w:r w:rsidRPr="00E302ED">
        <w:rPr>
          <w:rFonts w:ascii="Book Antiqua" w:hAnsi="Book Antiqua"/>
          <w:b/>
          <w:bCs w:val="0"/>
          <w:color w:val="FF0000"/>
          <w:sz w:val="24"/>
          <w:szCs w:val="24"/>
        </w:rPr>
        <w:tab/>
      </w:r>
      <w:r w:rsidRPr="00E302ED">
        <w:rPr>
          <w:rFonts w:ascii="Book Antiqua" w:hAnsi="Book Antiqua"/>
          <w:b/>
          <w:bCs w:val="0"/>
          <w:color w:val="FF0000"/>
          <w:sz w:val="24"/>
          <w:szCs w:val="24"/>
        </w:rPr>
        <w:tab/>
        <w:t>Notorious B.I.G.O.T</w:t>
      </w:r>
    </w:p>
    <w:p w14:paraId="0D87B347" w14:textId="77777777" w:rsidR="001F3095" w:rsidRPr="00E302ED" w:rsidRDefault="001F3095" w:rsidP="001F3095">
      <w:pPr>
        <w:rPr>
          <w:b/>
          <w:bCs w:val="0"/>
          <w:color w:val="FF0000"/>
          <w:sz w:val="24"/>
          <w:szCs w:val="24"/>
        </w:rPr>
      </w:pPr>
    </w:p>
    <w:p w14:paraId="42B1D6DE" w14:textId="58B9E972" w:rsidR="00462CC6" w:rsidRPr="00E302ED" w:rsidRDefault="001F3095" w:rsidP="001F3095">
      <w:pPr>
        <w:jc w:val="center"/>
        <w:rPr>
          <w:rFonts w:cstheme="minorHAnsi"/>
          <w:strike/>
          <w:sz w:val="20"/>
          <w:szCs w:val="20"/>
        </w:rPr>
      </w:pPr>
      <w:r w:rsidRPr="00E302ED">
        <w:rPr>
          <w:rFonts w:ascii="Book Antiqua" w:hAnsi="Book Antiqua"/>
          <w:sz w:val="20"/>
          <w:szCs w:val="20"/>
        </w:rPr>
        <w:t>(</w:t>
      </w:r>
      <w:proofErr w:type="gramStart"/>
      <w:r w:rsidRPr="00E302ED">
        <w:rPr>
          <w:rFonts w:ascii="Book Antiqua" w:hAnsi="Book Antiqua"/>
          <w:sz w:val="20"/>
          <w:szCs w:val="20"/>
        </w:rPr>
        <w:t>items</w:t>
      </w:r>
      <w:proofErr w:type="gramEnd"/>
      <w:r w:rsidRPr="00E302ED">
        <w:rPr>
          <w:rFonts w:ascii="Book Antiqua" w:hAnsi="Book Antiqua"/>
          <w:sz w:val="20"/>
          <w:szCs w:val="20"/>
        </w:rPr>
        <w:t xml:space="preserve"> that are lined through indicate topic has been covered or absence of presenter)</w:t>
      </w:r>
    </w:p>
    <w:sectPr w:rsidR="00462CC6" w:rsidRPr="00E302ED" w:rsidSect="00D91A06">
      <w:pgSz w:w="12240" w:h="15840"/>
      <w:pgMar w:top="720" w:right="1296" w:bottom="720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4AD"/>
    <w:multiLevelType w:val="hybridMultilevel"/>
    <w:tmpl w:val="F80CAD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2593873"/>
    <w:multiLevelType w:val="hybridMultilevel"/>
    <w:tmpl w:val="AAC6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6A0B37"/>
    <w:multiLevelType w:val="hybridMultilevel"/>
    <w:tmpl w:val="00A40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434F10"/>
    <w:multiLevelType w:val="hybridMultilevel"/>
    <w:tmpl w:val="909AD698"/>
    <w:lvl w:ilvl="0" w:tplc="44528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84473"/>
    <w:multiLevelType w:val="hybridMultilevel"/>
    <w:tmpl w:val="64E4D3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63F44D07"/>
    <w:multiLevelType w:val="hybridMultilevel"/>
    <w:tmpl w:val="93884E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677553BE"/>
    <w:multiLevelType w:val="hybridMultilevel"/>
    <w:tmpl w:val="E834BD0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7C644F1A"/>
    <w:multiLevelType w:val="hybridMultilevel"/>
    <w:tmpl w:val="9E129FD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69831945">
    <w:abstractNumId w:val="3"/>
  </w:num>
  <w:num w:numId="2" w16cid:durableId="1779909244">
    <w:abstractNumId w:val="1"/>
  </w:num>
  <w:num w:numId="3" w16cid:durableId="1513563698">
    <w:abstractNumId w:val="7"/>
  </w:num>
  <w:num w:numId="4" w16cid:durableId="279454633">
    <w:abstractNumId w:val="2"/>
  </w:num>
  <w:num w:numId="5" w16cid:durableId="1437484941">
    <w:abstractNumId w:val="6"/>
  </w:num>
  <w:num w:numId="6" w16cid:durableId="1080950835">
    <w:abstractNumId w:val="0"/>
  </w:num>
  <w:num w:numId="7" w16cid:durableId="1546940628">
    <w:abstractNumId w:val="4"/>
  </w:num>
  <w:num w:numId="8" w16cid:durableId="104733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95"/>
    <w:rsid w:val="001F3095"/>
    <w:rsid w:val="00462CC6"/>
    <w:rsid w:val="005D152F"/>
    <w:rsid w:val="009514F9"/>
    <w:rsid w:val="009B2F1C"/>
    <w:rsid w:val="00E302ED"/>
    <w:rsid w:val="00F4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5F38"/>
  <w15:chartTrackingRefBased/>
  <w15:docId w15:val="{D9D15291-2226-460F-A05A-C00385CA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8"/>
        <w:szCs w:val="3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5"/>
  </w:style>
  <w:style w:type="paragraph" w:styleId="Heading1">
    <w:name w:val="heading 1"/>
    <w:basedOn w:val="Normal"/>
    <w:next w:val="Normal"/>
    <w:link w:val="Heading1Char"/>
    <w:qFormat/>
    <w:rsid w:val="001F3095"/>
    <w:pPr>
      <w:keepNext/>
      <w:spacing w:line="240" w:lineRule="auto"/>
      <w:jc w:val="center"/>
      <w:outlineLvl w:val="0"/>
    </w:pPr>
    <w:rPr>
      <w:rFonts w:ascii="Book Antiqua" w:eastAsia="Times New Roman" w:hAnsi="Book Antiqua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095"/>
    <w:rPr>
      <w:rFonts w:ascii="Book Antiqua" w:eastAsia="Times New Roman" w:hAnsi="Book Antiqu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F3095"/>
    <w:pPr>
      <w:spacing w:line="240" w:lineRule="auto"/>
      <w:ind w:left="720"/>
      <w:contextualSpacing/>
    </w:pPr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Kitsap23 Democrats</dc:creator>
  <cp:keywords/>
  <dc:description/>
  <cp:lastModifiedBy>Kitsap23 Democrats</cp:lastModifiedBy>
  <cp:revision>2</cp:revision>
  <dcterms:created xsi:type="dcterms:W3CDTF">2022-06-06T03:17:00Z</dcterms:created>
  <dcterms:modified xsi:type="dcterms:W3CDTF">2022-06-06T03:17:00Z</dcterms:modified>
</cp:coreProperties>
</file>