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B839F" w14:textId="427D8E6F" w:rsidR="00D709CC" w:rsidRPr="00BA4598" w:rsidRDefault="00D709CC" w:rsidP="00D709CC">
      <w:pPr>
        <w:spacing w:after="0"/>
        <w:rPr>
          <w:b/>
          <w:bCs/>
          <w:sz w:val="32"/>
          <w:szCs w:val="32"/>
        </w:rPr>
      </w:pPr>
      <w:r>
        <w:rPr>
          <w:b/>
          <w:bCs/>
          <w:sz w:val="32"/>
          <w:szCs w:val="32"/>
        </w:rPr>
        <w:t>E-Board</w:t>
      </w:r>
      <w:r>
        <w:rPr>
          <w:b/>
          <w:bCs/>
          <w:sz w:val="32"/>
          <w:szCs w:val="32"/>
        </w:rPr>
        <w:t xml:space="preserve"> </w:t>
      </w:r>
      <w:r w:rsidRPr="007446AC">
        <w:rPr>
          <w:b/>
          <w:bCs/>
          <w:sz w:val="32"/>
          <w:szCs w:val="32"/>
        </w:rPr>
        <w:t xml:space="preserve">Report – </w:t>
      </w:r>
      <w:r>
        <w:rPr>
          <w:b/>
          <w:bCs/>
          <w:sz w:val="32"/>
          <w:szCs w:val="32"/>
        </w:rPr>
        <w:t xml:space="preserve">April </w:t>
      </w:r>
      <w:r>
        <w:rPr>
          <w:b/>
          <w:bCs/>
          <w:sz w:val="32"/>
          <w:szCs w:val="32"/>
        </w:rPr>
        <w:t>14</w:t>
      </w:r>
      <w:r w:rsidRPr="007446AC">
        <w:rPr>
          <w:b/>
          <w:bCs/>
          <w:sz w:val="32"/>
          <w:szCs w:val="32"/>
        </w:rPr>
        <w:t>, 202</w:t>
      </w:r>
      <w:r>
        <w:rPr>
          <w:b/>
          <w:bCs/>
          <w:sz w:val="32"/>
          <w:szCs w:val="32"/>
        </w:rPr>
        <w:t>1</w:t>
      </w:r>
      <w:r w:rsidRPr="007446AC">
        <w:rPr>
          <w:b/>
          <w:bCs/>
          <w:sz w:val="32"/>
          <w:szCs w:val="32"/>
        </w:rPr>
        <w:t xml:space="preserve"> </w:t>
      </w:r>
    </w:p>
    <w:p w14:paraId="46051EFD" w14:textId="77777777" w:rsidR="00D709CC" w:rsidRPr="00A86728" w:rsidRDefault="00D709CC" w:rsidP="00D709CC">
      <w:pPr>
        <w:spacing w:after="0"/>
        <w:rPr>
          <w:sz w:val="16"/>
          <w:szCs w:val="16"/>
        </w:rPr>
      </w:pPr>
    </w:p>
    <w:p w14:paraId="2976E5C9" w14:textId="6AC39947" w:rsidR="00D709CC" w:rsidRDefault="00D709CC" w:rsidP="00D709CC">
      <w:pPr>
        <w:spacing w:after="0"/>
        <w:rPr>
          <w:sz w:val="28"/>
          <w:szCs w:val="28"/>
        </w:rPr>
      </w:pPr>
      <w:r>
        <w:rPr>
          <w:sz w:val="28"/>
          <w:szCs w:val="28"/>
        </w:rPr>
        <w:t>The</w:t>
      </w:r>
      <w:r>
        <w:rPr>
          <w:sz w:val="28"/>
          <w:szCs w:val="28"/>
        </w:rPr>
        <w:t xml:space="preserve"> Friday after our LD </w:t>
      </w:r>
      <w:proofErr w:type="gramStart"/>
      <w:r>
        <w:rPr>
          <w:sz w:val="28"/>
          <w:szCs w:val="28"/>
        </w:rPr>
        <w:t>meeting</w:t>
      </w:r>
      <w:proofErr w:type="gramEnd"/>
      <w:r>
        <w:rPr>
          <w:sz w:val="28"/>
          <w:szCs w:val="28"/>
        </w:rPr>
        <w:t xml:space="preserve"> I was on Derek’s somewhat monthly phone call to his district LDs. He mentioned many of the items he discussed at our LD meeting.</w:t>
      </w:r>
      <w:r w:rsidR="009F1409">
        <w:rPr>
          <w:sz w:val="28"/>
          <w:szCs w:val="28"/>
        </w:rPr>
        <w:t xml:space="preserve"> He emphasized </w:t>
      </w:r>
      <w:r w:rsidR="007541DA">
        <w:rPr>
          <w:sz w:val="28"/>
          <w:szCs w:val="28"/>
        </w:rPr>
        <w:t>that the ARP should be talked</w:t>
      </w:r>
      <w:r w:rsidR="007541DA">
        <w:rPr>
          <w:sz w:val="28"/>
          <w:szCs w:val="28"/>
        </w:rPr>
        <w:t xml:space="preserve"> as a recovery plan and not a stimulus because it is much more than stimulus money: extended support for childcare, more people eligible for health care with reduced rates, etc. </w:t>
      </w:r>
    </w:p>
    <w:p w14:paraId="266F76AD" w14:textId="77777777" w:rsidR="00D709CC" w:rsidRPr="00EB5BA6" w:rsidRDefault="00D709CC" w:rsidP="00D709CC">
      <w:pPr>
        <w:spacing w:after="0"/>
        <w:rPr>
          <w:sz w:val="16"/>
          <w:szCs w:val="16"/>
        </w:rPr>
      </w:pPr>
    </w:p>
    <w:p w14:paraId="1D289CD2" w14:textId="09902546" w:rsidR="00D709CC" w:rsidRDefault="00D709CC" w:rsidP="00D709CC">
      <w:pPr>
        <w:spacing w:after="0"/>
        <w:rPr>
          <w:sz w:val="28"/>
          <w:szCs w:val="28"/>
        </w:rPr>
      </w:pPr>
      <w:r>
        <w:rPr>
          <w:sz w:val="28"/>
          <w:szCs w:val="28"/>
        </w:rPr>
        <w:t xml:space="preserve">I have been attending the T3 (Train the Trainers) webinars on candidate recruitment and campaign management. It is a 12-hour, </w:t>
      </w:r>
      <w:proofErr w:type="gramStart"/>
      <w:r>
        <w:rPr>
          <w:sz w:val="28"/>
          <w:szCs w:val="28"/>
        </w:rPr>
        <w:t>6 week</w:t>
      </w:r>
      <w:proofErr w:type="gramEnd"/>
      <w:r>
        <w:rPr>
          <w:sz w:val="28"/>
          <w:szCs w:val="28"/>
        </w:rPr>
        <w:t xml:space="preserve"> course and certification is dependent upon attendance at all meetings and passing of the 12 short exams (one per session). Having this knowledge within our LD means we will be able to assist those wanting to run for office as well as help with their campaign.</w:t>
      </w:r>
      <w:r w:rsidR="000C0722">
        <w:rPr>
          <w:sz w:val="28"/>
          <w:szCs w:val="28"/>
        </w:rPr>
        <w:t xml:space="preserve"> It would be good to find out who else is taking this training so we know who we can call on to help possible candidates and campaigns.</w:t>
      </w:r>
    </w:p>
    <w:p w14:paraId="4B650DBF" w14:textId="77777777" w:rsidR="00D709CC" w:rsidRPr="00EB5BA6" w:rsidRDefault="00D709CC" w:rsidP="00D709CC">
      <w:pPr>
        <w:spacing w:after="0"/>
        <w:rPr>
          <w:sz w:val="16"/>
          <w:szCs w:val="16"/>
        </w:rPr>
      </w:pPr>
    </w:p>
    <w:p w14:paraId="72EFAC20" w14:textId="4F43689E" w:rsidR="00470C8F" w:rsidRDefault="000C0722" w:rsidP="00D709CC">
      <w:pPr>
        <w:spacing w:after="0"/>
        <w:rPr>
          <w:sz w:val="28"/>
          <w:szCs w:val="28"/>
        </w:rPr>
      </w:pPr>
      <w:r>
        <w:rPr>
          <w:sz w:val="28"/>
          <w:szCs w:val="28"/>
        </w:rPr>
        <w:t xml:space="preserve">Laurie and I reached out to Leonard Forsman to </w:t>
      </w:r>
      <w:r w:rsidR="00470C8F">
        <w:rPr>
          <w:sz w:val="28"/>
          <w:szCs w:val="28"/>
        </w:rPr>
        <w:t>see if we could me</w:t>
      </w:r>
      <w:r w:rsidR="007E0E3B">
        <w:rPr>
          <w:sz w:val="28"/>
          <w:szCs w:val="28"/>
        </w:rPr>
        <w:t>et</w:t>
      </w:r>
      <w:r w:rsidR="00470C8F">
        <w:rPr>
          <w:sz w:val="28"/>
          <w:szCs w:val="28"/>
        </w:rPr>
        <w:t xml:space="preserve">. We got a quick “yes” response but </w:t>
      </w:r>
      <w:proofErr w:type="gramStart"/>
      <w:r w:rsidR="00470C8F">
        <w:rPr>
          <w:sz w:val="28"/>
          <w:szCs w:val="28"/>
        </w:rPr>
        <w:t>haven’t</w:t>
      </w:r>
      <w:proofErr w:type="gramEnd"/>
      <w:r w:rsidR="00470C8F">
        <w:rPr>
          <w:sz w:val="28"/>
          <w:szCs w:val="28"/>
        </w:rPr>
        <w:t xml:space="preserve"> set a date/time yet – we’re working on that.</w:t>
      </w:r>
    </w:p>
    <w:p w14:paraId="157449DB" w14:textId="77777777" w:rsidR="00470C8F" w:rsidRPr="00F22BBF" w:rsidRDefault="00470C8F" w:rsidP="00D709CC">
      <w:pPr>
        <w:spacing w:after="0"/>
        <w:rPr>
          <w:sz w:val="16"/>
          <w:szCs w:val="16"/>
        </w:rPr>
      </w:pPr>
    </w:p>
    <w:p w14:paraId="7ECD3CA3" w14:textId="06800DD9" w:rsidR="00D709CC" w:rsidRDefault="00D709CC" w:rsidP="00D709CC">
      <w:pPr>
        <w:spacing w:after="0"/>
        <w:rPr>
          <w:sz w:val="28"/>
          <w:szCs w:val="28"/>
        </w:rPr>
      </w:pPr>
      <w:r>
        <w:rPr>
          <w:sz w:val="28"/>
          <w:szCs w:val="28"/>
        </w:rPr>
        <w:t>I met with Gracie Fleming to go over their Contest Every Race program to make sure our LD was collecting the correct data. It is something that is ongoing and input regarding who is running for what races is needed and welcome. I shared the 23</w:t>
      </w:r>
      <w:r w:rsidRPr="00AA4FF7">
        <w:rPr>
          <w:sz w:val="28"/>
          <w:szCs w:val="28"/>
          <w:vertAlign w:val="superscript"/>
        </w:rPr>
        <w:t>rd</w:t>
      </w:r>
      <w:r>
        <w:rPr>
          <w:sz w:val="28"/>
          <w:szCs w:val="28"/>
        </w:rPr>
        <w:t xml:space="preserve"> information with the County so a complete report to CER could be made.</w:t>
      </w:r>
      <w:r w:rsidR="00470C8F">
        <w:rPr>
          <w:sz w:val="28"/>
          <w:szCs w:val="28"/>
        </w:rPr>
        <w:t xml:space="preserve"> I took Beth Worthington up on her offer to find out who was running in the school districts in the 23</w:t>
      </w:r>
      <w:r w:rsidR="00470C8F" w:rsidRPr="00470C8F">
        <w:rPr>
          <w:sz w:val="28"/>
          <w:szCs w:val="28"/>
          <w:vertAlign w:val="superscript"/>
        </w:rPr>
        <w:t>rd</w:t>
      </w:r>
      <w:r w:rsidR="00470C8F">
        <w:rPr>
          <w:sz w:val="28"/>
          <w:szCs w:val="28"/>
        </w:rPr>
        <w:t xml:space="preserve">. </w:t>
      </w:r>
      <w:r w:rsidR="00F22BBF">
        <w:rPr>
          <w:sz w:val="28"/>
          <w:szCs w:val="28"/>
        </w:rPr>
        <w:t>She did a very thorough job – LMK if you would like to see it.</w:t>
      </w:r>
    </w:p>
    <w:p w14:paraId="229C3AC5" w14:textId="77777777" w:rsidR="00D709CC" w:rsidRPr="003D2674" w:rsidRDefault="00D709CC" w:rsidP="00D709CC">
      <w:pPr>
        <w:spacing w:after="0"/>
        <w:rPr>
          <w:sz w:val="16"/>
          <w:szCs w:val="16"/>
        </w:rPr>
      </w:pPr>
    </w:p>
    <w:p w14:paraId="5E874D4A" w14:textId="710FD291" w:rsidR="00D709CC" w:rsidRDefault="00D709CC" w:rsidP="00D709CC">
      <w:pPr>
        <w:spacing w:after="0"/>
        <w:rPr>
          <w:sz w:val="28"/>
          <w:szCs w:val="28"/>
        </w:rPr>
      </w:pPr>
      <w:r>
        <w:rPr>
          <w:sz w:val="28"/>
          <w:szCs w:val="28"/>
        </w:rPr>
        <w:t xml:space="preserve">I met with Diane Bedwell and Chris Carter </w:t>
      </w:r>
      <w:r w:rsidR="00F22BBF">
        <w:rPr>
          <w:sz w:val="28"/>
          <w:szCs w:val="28"/>
        </w:rPr>
        <w:t xml:space="preserve">from the state party </w:t>
      </w:r>
      <w:r>
        <w:rPr>
          <w:sz w:val="28"/>
          <w:szCs w:val="28"/>
        </w:rPr>
        <w:t xml:space="preserve">to discuss how things were going in our LPO. We discussed expectations by the state and our LD plus </w:t>
      </w:r>
      <w:proofErr w:type="gramStart"/>
      <w:r>
        <w:rPr>
          <w:sz w:val="28"/>
          <w:szCs w:val="28"/>
        </w:rPr>
        <w:t>what’s</w:t>
      </w:r>
      <w:proofErr w:type="gramEnd"/>
      <w:r>
        <w:rPr>
          <w:sz w:val="28"/>
          <w:szCs w:val="28"/>
        </w:rPr>
        <w:t xml:space="preserve"> coming up in the biennium and how the state could help out the LPO. I shared Dave Peterson’s handout on Robert’s </w:t>
      </w:r>
      <w:proofErr w:type="gramStart"/>
      <w:r>
        <w:rPr>
          <w:sz w:val="28"/>
          <w:szCs w:val="28"/>
        </w:rPr>
        <w:t>Rules</w:t>
      </w:r>
      <w:proofErr w:type="gramEnd"/>
      <w:r>
        <w:rPr>
          <w:sz w:val="28"/>
          <w:szCs w:val="28"/>
        </w:rPr>
        <w:t xml:space="preserve"> and they were most appreciative</w:t>
      </w:r>
      <w:r w:rsidR="007E0E3B">
        <w:rPr>
          <w:sz w:val="28"/>
          <w:szCs w:val="28"/>
        </w:rPr>
        <w:t>.</w:t>
      </w:r>
    </w:p>
    <w:p w14:paraId="10EB003C" w14:textId="77777777" w:rsidR="00D709CC" w:rsidRPr="00EF23CD" w:rsidRDefault="00D709CC" w:rsidP="00D709CC">
      <w:pPr>
        <w:spacing w:after="0"/>
        <w:rPr>
          <w:color w:val="000000" w:themeColor="text1"/>
          <w:sz w:val="16"/>
          <w:szCs w:val="16"/>
        </w:rPr>
      </w:pPr>
    </w:p>
    <w:p w14:paraId="2274B0E6" w14:textId="04CBF54B" w:rsidR="00D709CC" w:rsidRDefault="00D709CC" w:rsidP="00D709CC">
      <w:pPr>
        <w:spacing w:after="0"/>
        <w:rPr>
          <w:color w:val="000000" w:themeColor="text1"/>
          <w:sz w:val="28"/>
          <w:szCs w:val="28"/>
        </w:rPr>
      </w:pPr>
      <w:r>
        <w:rPr>
          <w:color w:val="000000" w:themeColor="text1"/>
          <w:sz w:val="28"/>
          <w:szCs w:val="28"/>
        </w:rPr>
        <w:t xml:space="preserve">We have offered breakout rooms for the social time prior to the LD meeting for those wanting to discuss issues/focus on items of interest. </w:t>
      </w:r>
      <w:r w:rsidR="007E0E3B">
        <w:rPr>
          <w:color w:val="000000" w:themeColor="text1"/>
          <w:sz w:val="28"/>
          <w:szCs w:val="28"/>
        </w:rPr>
        <w:t xml:space="preserve">So far, </w:t>
      </w:r>
      <w:proofErr w:type="gramStart"/>
      <w:r w:rsidR="007E0E3B">
        <w:rPr>
          <w:color w:val="000000" w:themeColor="text1"/>
          <w:sz w:val="28"/>
          <w:szCs w:val="28"/>
        </w:rPr>
        <w:t>it’s</w:t>
      </w:r>
      <w:proofErr w:type="gramEnd"/>
      <w:r w:rsidR="007E0E3B">
        <w:rPr>
          <w:color w:val="000000" w:themeColor="text1"/>
          <w:sz w:val="28"/>
          <w:szCs w:val="28"/>
        </w:rPr>
        <w:t xml:space="preserve"> been a small response to using the breakout rooms.</w:t>
      </w:r>
    </w:p>
    <w:p w14:paraId="1F8E044E" w14:textId="72342E7F" w:rsidR="007E0E3B" w:rsidRPr="003E4940" w:rsidRDefault="007E0E3B" w:rsidP="00D709CC">
      <w:pPr>
        <w:spacing w:after="0"/>
        <w:rPr>
          <w:color w:val="000000" w:themeColor="text1"/>
          <w:sz w:val="16"/>
          <w:szCs w:val="16"/>
        </w:rPr>
      </w:pPr>
    </w:p>
    <w:p w14:paraId="7C96EC9E" w14:textId="762CC501" w:rsidR="007E0E3B" w:rsidRPr="00A63C6F" w:rsidRDefault="007E0E3B" w:rsidP="00D709CC">
      <w:pPr>
        <w:spacing w:after="0"/>
        <w:rPr>
          <w:color w:val="000000" w:themeColor="text1"/>
          <w:sz w:val="28"/>
          <w:szCs w:val="28"/>
        </w:rPr>
      </w:pPr>
      <w:r>
        <w:rPr>
          <w:color w:val="000000" w:themeColor="text1"/>
          <w:sz w:val="28"/>
          <w:szCs w:val="28"/>
        </w:rPr>
        <w:t xml:space="preserve">Suzanne has decided to resign from the board. We need a secretary. Please LMK of anyone you think would be interested and could do the job. Otherwise, this will be a task that everyone on the board will need to do at least once so cover both our E-Board and LD meetings. </w:t>
      </w:r>
      <w:r w:rsidR="00F613BD">
        <w:rPr>
          <w:color w:val="000000" w:themeColor="text1"/>
          <w:sz w:val="28"/>
          <w:szCs w:val="28"/>
        </w:rPr>
        <w:t>It is a necessary and important job.</w:t>
      </w:r>
    </w:p>
    <w:p w14:paraId="470116C6" w14:textId="77777777" w:rsidR="00462CC6" w:rsidRDefault="00462CC6"/>
    <w:sectPr w:rsidR="00462CC6" w:rsidSect="00A63C6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CC"/>
    <w:rsid w:val="000C0722"/>
    <w:rsid w:val="003E4940"/>
    <w:rsid w:val="00462CC6"/>
    <w:rsid w:val="00470C8F"/>
    <w:rsid w:val="005D152F"/>
    <w:rsid w:val="007541DA"/>
    <w:rsid w:val="007E0E3B"/>
    <w:rsid w:val="009F1409"/>
    <w:rsid w:val="00D709CC"/>
    <w:rsid w:val="00F22BBF"/>
    <w:rsid w:val="00F6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0923"/>
  <w15:chartTrackingRefBased/>
  <w15:docId w15:val="{5D0EB2F9-683A-4BB7-88FC-9B42561A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CC"/>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Kitsap23 Democrats</dc:creator>
  <cp:keywords/>
  <dc:description/>
  <cp:lastModifiedBy>Kitsap23 Democrats</cp:lastModifiedBy>
  <cp:revision>3</cp:revision>
  <dcterms:created xsi:type="dcterms:W3CDTF">2021-04-12T05:32:00Z</dcterms:created>
  <dcterms:modified xsi:type="dcterms:W3CDTF">2021-04-12T06:36:00Z</dcterms:modified>
</cp:coreProperties>
</file>