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6E941" w14:textId="05BC85D4" w:rsidR="005720E6" w:rsidRPr="005720E6" w:rsidRDefault="00E1629E" w:rsidP="005720E6">
      <w:pPr>
        <w:jc w:val="center"/>
        <w:rPr>
          <w:b/>
          <w:bCs/>
          <w:sz w:val="28"/>
          <w:szCs w:val="28"/>
        </w:rPr>
      </w:pPr>
      <w:r w:rsidRPr="00E1629E">
        <w:rPr>
          <w:b/>
          <w:bCs/>
          <w:sz w:val="28"/>
          <w:szCs w:val="28"/>
        </w:rPr>
        <w:t>23</w:t>
      </w:r>
      <w:r w:rsidRPr="005720E6">
        <w:rPr>
          <w:b/>
          <w:bCs/>
          <w:sz w:val="28"/>
          <w:szCs w:val="28"/>
        </w:rPr>
        <w:t>rd</w:t>
      </w:r>
      <w:r w:rsidRPr="00E1629E">
        <w:rPr>
          <w:b/>
          <w:bCs/>
          <w:sz w:val="28"/>
          <w:szCs w:val="28"/>
        </w:rPr>
        <w:t xml:space="preserve"> LD State Committee</w:t>
      </w:r>
      <w:r w:rsidR="00C47F10">
        <w:rPr>
          <w:b/>
          <w:bCs/>
          <w:sz w:val="28"/>
          <w:szCs w:val="28"/>
        </w:rPr>
        <w:t>p</w:t>
      </w:r>
      <w:r w:rsidRPr="00E1629E">
        <w:rPr>
          <w:b/>
          <w:bCs/>
          <w:sz w:val="28"/>
          <w:szCs w:val="28"/>
        </w:rPr>
        <w:t>erson Report from Ted Jones</w:t>
      </w:r>
      <w:r w:rsidR="00B47316">
        <w:rPr>
          <w:b/>
          <w:bCs/>
          <w:sz w:val="28"/>
          <w:szCs w:val="28"/>
        </w:rPr>
        <w:t>.  Issue 1</w:t>
      </w:r>
      <w:r w:rsidR="005720E6">
        <w:rPr>
          <w:b/>
          <w:bCs/>
          <w:sz w:val="28"/>
          <w:szCs w:val="28"/>
        </w:rPr>
        <w:t xml:space="preserve">: </w:t>
      </w:r>
      <w:r w:rsidRPr="00E1629E">
        <w:rPr>
          <w:b/>
          <w:bCs/>
          <w:sz w:val="28"/>
          <w:szCs w:val="28"/>
        </w:rPr>
        <w:t xml:space="preserve"> </w:t>
      </w:r>
      <w:r w:rsidR="005720E6" w:rsidRPr="005720E6">
        <w:rPr>
          <w:b/>
          <w:bCs/>
          <w:sz w:val="28"/>
          <w:szCs w:val="28"/>
        </w:rPr>
        <w:t>13 May 2021</w:t>
      </w:r>
    </w:p>
    <w:p w14:paraId="37E3FA58" w14:textId="2F2F07B4" w:rsidR="005D2D6C" w:rsidRPr="00461082" w:rsidRDefault="005D2D6C">
      <w:pPr>
        <w:rPr>
          <w:b/>
          <w:bCs/>
          <w:sz w:val="24"/>
          <w:szCs w:val="24"/>
        </w:rPr>
      </w:pPr>
    </w:p>
    <w:p w14:paraId="6E29BA6B" w14:textId="4A493A83" w:rsidR="004737C8" w:rsidRPr="00082426" w:rsidRDefault="00045217">
      <w:pPr>
        <w:rPr>
          <w:i/>
          <w:iCs/>
          <w:sz w:val="24"/>
          <w:szCs w:val="24"/>
        </w:rPr>
      </w:pPr>
      <w:r w:rsidRPr="00082426">
        <w:rPr>
          <w:sz w:val="24"/>
          <w:szCs w:val="24"/>
        </w:rPr>
        <w:t xml:space="preserve">This will be a periodic report.  I plan on keeping </w:t>
      </w:r>
      <w:r w:rsidR="004737C8" w:rsidRPr="00082426">
        <w:rPr>
          <w:sz w:val="24"/>
          <w:szCs w:val="24"/>
        </w:rPr>
        <w:t xml:space="preserve">the base material and adding updates each time. </w:t>
      </w:r>
      <w:r w:rsidR="001B7909" w:rsidRPr="00082426">
        <w:rPr>
          <w:sz w:val="24"/>
          <w:szCs w:val="24"/>
        </w:rPr>
        <w:t xml:space="preserve"> My </w:t>
      </w:r>
      <w:r w:rsidR="00E60FC0" w:rsidRPr="00082426">
        <w:rPr>
          <w:sz w:val="24"/>
          <w:szCs w:val="24"/>
        </w:rPr>
        <w:t xml:space="preserve">email is </w:t>
      </w:r>
      <w:r w:rsidR="00E60FC0" w:rsidRPr="00082426">
        <w:rPr>
          <w:i/>
          <w:iCs/>
          <w:sz w:val="24"/>
          <w:szCs w:val="24"/>
        </w:rPr>
        <w:t>statecommitteeman@</w:t>
      </w:r>
      <w:r w:rsidR="00F36140" w:rsidRPr="00082426">
        <w:rPr>
          <w:i/>
          <w:iCs/>
          <w:sz w:val="24"/>
          <w:szCs w:val="24"/>
        </w:rPr>
        <w:t>kitsap23rd.co</w:t>
      </w:r>
      <w:r w:rsidR="004C2D2B" w:rsidRPr="00082426">
        <w:rPr>
          <w:i/>
          <w:iCs/>
          <w:sz w:val="24"/>
          <w:szCs w:val="24"/>
        </w:rPr>
        <w:t>m.</w:t>
      </w:r>
    </w:p>
    <w:p w14:paraId="64B00776" w14:textId="14E6A3CF" w:rsidR="00E1629E" w:rsidRPr="00082426" w:rsidRDefault="00E1629E">
      <w:pPr>
        <w:rPr>
          <w:b/>
          <w:bCs/>
          <w:sz w:val="24"/>
          <w:szCs w:val="24"/>
        </w:rPr>
      </w:pPr>
      <w:r w:rsidRPr="00082426">
        <w:rPr>
          <w:b/>
          <w:bCs/>
          <w:sz w:val="24"/>
          <w:szCs w:val="24"/>
        </w:rPr>
        <w:t xml:space="preserve">Washington State Democratic Central Committee (WSDCC) overall – </w:t>
      </w:r>
    </w:p>
    <w:p w14:paraId="43A9C933" w14:textId="77DCCBC0" w:rsidR="00EC47D3" w:rsidRPr="00734388" w:rsidRDefault="00EC47D3" w:rsidP="00734388">
      <w:pPr>
        <w:pStyle w:val="ListParagraph"/>
        <w:numPr>
          <w:ilvl w:val="0"/>
          <w:numId w:val="1"/>
        </w:numPr>
        <w:tabs>
          <w:tab w:val="left" w:pos="720"/>
        </w:tabs>
        <w:rPr>
          <w:sz w:val="24"/>
          <w:szCs w:val="24"/>
        </w:rPr>
      </w:pPr>
      <w:r w:rsidRPr="00734388">
        <w:rPr>
          <w:sz w:val="24"/>
          <w:szCs w:val="24"/>
        </w:rPr>
        <w:t>Reorganization Meetings</w:t>
      </w:r>
      <w:r w:rsidR="0004461D" w:rsidRPr="00734388">
        <w:rPr>
          <w:sz w:val="24"/>
          <w:szCs w:val="24"/>
        </w:rPr>
        <w:t xml:space="preserve"> – </w:t>
      </w:r>
      <w:r w:rsidR="00A12903" w:rsidRPr="00734388">
        <w:rPr>
          <w:sz w:val="24"/>
          <w:szCs w:val="24"/>
        </w:rPr>
        <w:t xml:space="preserve">The WSDCC is made up of </w:t>
      </w:r>
      <w:r w:rsidR="006A3C10" w:rsidRPr="00734388">
        <w:rPr>
          <w:sz w:val="24"/>
          <w:szCs w:val="24"/>
        </w:rPr>
        <w:t xml:space="preserve">two </w:t>
      </w:r>
      <w:r w:rsidR="00A12903" w:rsidRPr="00734388">
        <w:rPr>
          <w:sz w:val="24"/>
          <w:szCs w:val="24"/>
        </w:rPr>
        <w:t>reps from each Legislative D</w:t>
      </w:r>
      <w:r w:rsidR="001F2FF1" w:rsidRPr="00734388">
        <w:rPr>
          <w:sz w:val="24"/>
          <w:szCs w:val="24"/>
        </w:rPr>
        <w:t>i</w:t>
      </w:r>
      <w:r w:rsidR="00A12903" w:rsidRPr="00734388">
        <w:rPr>
          <w:sz w:val="24"/>
          <w:szCs w:val="24"/>
        </w:rPr>
        <w:t>strict</w:t>
      </w:r>
      <w:r w:rsidR="001F2FF1" w:rsidRPr="00734388">
        <w:rPr>
          <w:sz w:val="24"/>
          <w:szCs w:val="24"/>
        </w:rPr>
        <w:t xml:space="preserve"> and </w:t>
      </w:r>
      <w:r w:rsidR="006A3C10" w:rsidRPr="00734388">
        <w:rPr>
          <w:sz w:val="24"/>
          <w:szCs w:val="24"/>
        </w:rPr>
        <w:t>two</w:t>
      </w:r>
      <w:r w:rsidR="001F2FF1" w:rsidRPr="00734388">
        <w:rPr>
          <w:sz w:val="24"/>
          <w:szCs w:val="24"/>
        </w:rPr>
        <w:t xml:space="preserve"> from each County Democratic organization.  </w:t>
      </w:r>
      <w:r w:rsidR="0004461D" w:rsidRPr="00734388">
        <w:rPr>
          <w:sz w:val="24"/>
          <w:szCs w:val="24"/>
        </w:rPr>
        <w:t xml:space="preserve">The first sessions after </w:t>
      </w:r>
      <w:r w:rsidR="00C11A6B" w:rsidRPr="00734388">
        <w:rPr>
          <w:sz w:val="24"/>
          <w:szCs w:val="24"/>
        </w:rPr>
        <w:t xml:space="preserve">biennial elections are always dedicated to electing </w:t>
      </w:r>
      <w:r w:rsidR="003D01D0" w:rsidRPr="00734388">
        <w:rPr>
          <w:sz w:val="24"/>
          <w:szCs w:val="24"/>
        </w:rPr>
        <w:t xml:space="preserve">officers, filling </w:t>
      </w:r>
      <w:r w:rsidR="007F486D" w:rsidRPr="00734388">
        <w:rPr>
          <w:sz w:val="24"/>
          <w:szCs w:val="24"/>
        </w:rPr>
        <w:t>committees,</w:t>
      </w:r>
      <w:r w:rsidR="003D01D0" w:rsidRPr="00734388">
        <w:rPr>
          <w:sz w:val="24"/>
          <w:szCs w:val="24"/>
        </w:rPr>
        <w:t xml:space="preserve"> and passing by-law changes.  </w:t>
      </w:r>
      <w:r w:rsidR="00B00A24" w:rsidRPr="00082426">
        <w:rPr>
          <w:noProof/>
        </w:rPr>
        <w:drawing>
          <wp:inline distT="0" distB="0" distL="0" distR="0" wp14:anchorId="7C475D9C" wp14:editId="5663FCE5">
            <wp:extent cx="1751428" cy="1458062"/>
            <wp:effectExtent l="0" t="0" r="127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55153" cy="1461163"/>
                    </a:xfrm>
                    <a:prstGeom prst="rect">
                      <a:avLst/>
                    </a:prstGeom>
                    <a:noFill/>
                    <a:ln>
                      <a:noFill/>
                    </a:ln>
                  </pic:spPr>
                </pic:pic>
              </a:graphicData>
            </a:graphic>
          </wp:inline>
        </w:drawing>
      </w:r>
    </w:p>
    <w:p w14:paraId="4364F7C6" w14:textId="15BE6122" w:rsidR="003D01D0" w:rsidRPr="00082426" w:rsidRDefault="00EA3849" w:rsidP="003D01D0">
      <w:pPr>
        <w:pStyle w:val="ListParagraph"/>
        <w:numPr>
          <w:ilvl w:val="1"/>
          <w:numId w:val="1"/>
        </w:numPr>
        <w:rPr>
          <w:rStyle w:val="Hyperlink"/>
          <w:i/>
          <w:iCs/>
          <w:sz w:val="24"/>
          <w:szCs w:val="24"/>
        </w:rPr>
      </w:pPr>
      <w:r w:rsidRPr="00082426">
        <w:rPr>
          <w:i/>
          <w:iCs/>
          <w:sz w:val="24"/>
          <w:szCs w:val="24"/>
        </w:rPr>
        <w:fldChar w:fldCharType="begin"/>
      </w:r>
      <w:r w:rsidRPr="00082426">
        <w:rPr>
          <w:i/>
          <w:iCs/>
          <w:sz w:val="24"/>
          <w:szCs w:val="24"/>
        </w:rPr>
        <w:instrText xml:space="preserve"> HYPERLINK "https://www.wa-democrats.org/" </w:instrText>
      </w:r>
      <w:r w:rsidRPr="00082426">
        <w:rPr>
          <w:i/>
          <w:iCs/>
          <w:sz w:val="24"/>
          <w:szCs w:val="24"/>
        </w:rPr>
        <w:fldChar w:fldCharType="separate"/>
      </w:r>
      <w:r w:rsidR="00AD10BB" w:rsidRPr="00082426">
        <w:rPr>
          <w:rStyle w:val="Hyperlink"/>
          <w:i/>
          <w:iCs/>
          <w:sz w:val="24"/>
          <w:szCs w:val="24"/>
        </w:rPr>
        <w:t>https:</w:t>
      </w:r>
      <w:r w:rsidRPr="00082426">
        <w:rPr>
          <w:rStyle w:val="Hyperlink"/>
          <w:i/>
          <w:iCs/>
          <w:sz w:val="24"/>
          <w:szCs w:val="24"/>
        </w:rPr>
        <w:t>//</w:t>
      </w:r>
      <w:r w:rsidR="00216027" w:rsidRPr="00082426">
        <w:rPr>
          <w:rStyle w:val="Hyperlink"/>
          <w:i/>
          <w:iCs/>
          <w:sz w:val="24"/>
          <w:szCs w:val="24"/>
        </w:rPr>
        <w:t>www.</w:t>
      </w:r>
      <w:r w:rsidR="00B00A24" w:rsidRPr="00082426">
        <w:rPr>
          <w:sz w:val="24"/>
          <w:szCs w:val="24"/>
        </w:rPr>
        <w:t xml:space="preserve"> </w:t>
      </w:r>
      <w:r w:rsidR="00AD10BB" w:rsidRPr="00082426">
        <w:rPr>
          <w:rStyle w:val="Hyperlink"/>
          <w:i/>
          <w:iCs/>
          <w:sz w:val="24"/>
          <w:szCs w:val="24"/>
        </w:rPr>
        <w:t>wa-democrats.org</w:t>
      </w:r>
    </w:p>
    <w:p w14:paraId="3C0F8E77" w14:textId="73400CA2" w:rsidR="00EC47D3" w:rsidRPr="00781965" w:rsidRDefault="00EA3849" w:rsidP="004C2E83">
      <w:pPr>
        <w:pStyle w:val="ListParagraph"/>
        <w:rPr>
          <w:sz w:val="20"/>
          <w:szCs w:val="20"/>
        </w:rPr>
      </w:pPr>
      <w:r w:rsidRPr="00082426">
        <w:rPr>
          <w:i/>
          <w:iCs/>
          <w:sz w:val="24"/>
          <w:szCs w:val="24"/>
        </w:rPr>
        <w:fldChar w:fldCharType="end"/>
      </w:r>
    </w:p>
    <w:p w14:paraId="52410FE0" w14:textId="6073F5F9" w:rsidR="004437CA" w:rsidRPr="005A097A" w:rsidRDefault="004437CA" w:rsidP="004C2E83">
      <w:pPr>
        <w:pStyle w:val="ListParagraph"/>
        <w:numPr>
          <w:ilvl w:val="0"/>
          <w:numId w:val="1"/>
        </w:numPr>
        <w:rPr>
          <w:sz w:val="24"/>
          <w:szCs w:val="24"/>
        </w:rPr>
      </w:pPr>
      <w:r w:rsidRPr="005A097A">
        <w:rPr>
          <w:sz w:val="24"/>
          <w:szCs w:val="24"/>
        </w:rPr>
        <w:t>May 1 quarterly WSDCC meeting</w:t>
      </w:r>
      <w:r w:rsidR="00A803CB" w:rsidRPr="005A097A">
        <w:rPr>
          <w:sz w:val="24"/>
          <w:szCs w:val="24"/>
        </w:rPr>
        <w:t xml:space="preserve"> (Thank you to Mary Bryant and Arne Nelson for the following notes) </w:t>
      </w:r>
    </w:p>
    <w:p w14:paraId="2EF2BF06" w14:textId="351D57B8" w:rsidR="004437CA" w:rsidRPr="005A097A" w:rsidRDefault="00EB7077" w:rsidP="004437CA">
      <w:pPr>
        <w:pStyle w:val="ListParagraph"/>
        <w:numPr>
          <w:ilvl w:val="1"/>
          <w:numId w:val="1"/>
        </w:numPr>
        <w:rPr>
          <w:sz w:val="24"/>
          <w:szCs w:val="24"/>
        </w:rPr>
      </w:pPr>
      <w:r w:rsidRPr="005A097A">
        <w:rPr>
          <w:sz w:val="24"/>
          <w:szCs w:val="24"/>
        </w:rPr>
        <w:t>Credentials Report:</w:t>
      </w:r>
      <w:r w:rsidR="001E15C8" w:rsidRPr="005A097A">
        <w:rPr>
          <w:sz w:val="24"/>
          <w:szCs w:val="24"/>
        </w:rPr>
        <w:t xml:space="preserve">  </w:t>
      </w:r>
      <w:r w:rsidRPr="005A097A">
        <w:rPr>
          <w:sz w:val="24"/>
          <w:szCs w:val="24"/>
        </w:rPr>
        <w:t xml:space="preserve">157 members were </w:t>
      </w:r>
      <w:r w:rsidR="00854037" w:rsidRPr="005A097A">
        <w:rPr>
          <w:sz w:val="24"/>
          <w:szCs w:val="24"/>
        </w:rPr>
        <w:t>“</w:t>
      </w:r>
      <w:r w:rsidRPr="005A097A">
        <w:rPr>
          <w:sz w:val="24"/>
          <w:szCs w:val="24"/>
        </w:rPr>
        <w:t>seated</w:t>
      </w:r>
      <w:r w:rsidR="00854037" w:rsidRPr="005A097A">
        <w:rPr>
          <w:sz w:val="24"/>
          <w:szCs w:val="24"/>
        </w:rPr>
        <w:t>”</w:t>
      </w:r>
      <w:r w:rsidRPr="005A097A">
        <w:rPr>
          <w:sz w:val="24"/>
          <w:szCs w:val="24"/>
        </w:rPr>
        <w:t xml:space="preserve"> for the </w:t>
      </w:r>
      <w:r w:rsidR="00F4217A">
        <w:rPr>
          <w:sz w:val="24"/>
          <w:szCs w:val="24"/>
        </w:rPr>
        <w:t xml:space="preserve">quarterly </w:t>
      </w:r>
      <w:r w:rsidRPr="005A097A">
        <w:rPr>
          <w:sz w:val="24"/>
          <w:szCs w:val="24"/>
        </w:rPr>
        <w:t>WSDCC meeting.</w:t>
      </w:r>
    </w:p>
    <w:p w14:paraId="61AAAB8D" w14:textId="7D54F3DC" w:rsidR="00E76EDA" w:rsidRPr="005A097A" w:rsidRDefault="00027DED" w:rsidP="00E76EDA">
      <w:pPr>
        <w:pStyle w:val="NormalWeb"/>
        <w:numPr>
          <w:ilvl w:val="1"/>
          <w:numId w:val="1"/>
        </w:numPr>
        <w:spacing w:before="0" w:beforeAutospacing="0" w:after="0" w:afterAutospacing="0"/>
        <w:textAlignment w:val="baseline"/>
        <w:rPr>
          <w:rFonts w:asciiTheme="minorHAnsi" w:eastAsiaTheme="minorHAnsi" w:hAnsiTheme="minorHAnsi" w:cstheme="minorBidi"/>
        </w:rPr>
      </w:pPr>
      <w:r w:rsidRPr="005A097A">
        <w:rPr>
          <w:rFonts w:asciiTheme="minorHAnsi" w:eastAsiaTheme="minorHAnsi" w:hAnsiTheme="minorHAnsi" w:cstheme="minorBidi"/>
        </w:rPr>
        <w:t>D</w:t>
      </w:r>
      <w:r w:rsidR="00946697">
        <w:rPr>
          <w:rFonts w:asciiTheme="minorHAnsi" w:eastAsiaTheme="minorHAnsi" w:hAnsiTheme="minorHAnsi" w:cstheme="minorBidi"/>
        </w:rPr>
        <w:t>emocratic National Committee (D</w:t>
      </w:r>
      <w:r w:rsidRPr="005A097A">
        <w:rPr>
          <w:rFonts w:asciiTheme="minorHAnsi" w:eastAsiaTheme="minorHAnsi" w:hAnsiTheme="minorHAnsi" w:cstheme="minorBidi"/>
        </w:rPr>
        <w:t>NC</w:t>
      </w:r>
      <w:r w:rsidR="00946697">
        <w:rPr>
          <w:rFonts w:asciiTheme="minorHAnsi" w:eastAsiaTheme="minorHAnsi" w:hAnsiTheme="minorHAnsi" w:cstheme="minorBidi"/>
        </w:rPr>
        <w:t>)</w:t>
      </w:r>
      <w:r w:rsidRPr="005A097A">
        <w:rPr>
          <w:rFonts w:asciiTheme="minorHAnsi" w:eastAsiaTheme="minorHAnsi" w:hAnsiTheme="minorHAnsi" w:cstheme="minorBidi"/>
        </w:rPr>
        <w:t xml:space="preserve"> Report:</w:t>
      </w:r>
    </w:p>
    <w:p w14:paraId="4336D6A6" w14:textId="793459CB" w:rsidR="00027DED" w:rsidRPr="005A097A" w:rsidRDefault="00027DED" w:rsidP="00E95B41">
      <w:pPr>
        <w:pStyle w:val="NormalWeb"/>
        <w:numPr>
          <w:ilvl w:val="2"/>
          <w:numId w:val="1"/>
        </w:numPr>
        <w:spacing w:before="0" w:beforeAutospacing="0" w:after="0" w:afterAutospacing="0"/>
        <w:textAlignment w:val="baseline"/>
        <w:rPr>
          <w:rFonts w:asciiTheme="minorHAnsi" w:eastAsiaTheme="minorHAnsi" w:hAnsiTheme="minorHAnsi" w:cstheme="minorBidi"/>
        </w:rPr>
      </w:pPr>
      <w:r w:rsidRPr="005A097A">
        <w:rPr>
          <w:rFonts w:asciiTheme="minorHAnsi" w:eastAsiaTheme="minorHAnsi" w:hAnsiTheme="minorHAnsi" w:cstheme="minorBidi"/>
        </w:rPr>
        <w:t xml:space="preserve">$20 million is being invested is state parties as part of Chair Jaime Harrison’s 50 state strategy.  </w:t>
      </w:r>
    </w:p>
    <w:p w14:paraId="29D56616" w14:textId="302A6ED1" w:rsidR="00027DED" w:rsidRPr="005A097A" w:rsidRDefault="00BF3738" w:rsidP="00027DED">
      <w:pPr>
        <w:pStyle w:val="NormalWeb"/>
        <w:numPr>
          <w:ilvl w:val="2"/>
          <w:numId w:val="1"/>
        </w:numPr>
        <w:spacing w:before="0" w:beforeAutospacing="0" w:after="0" w:afterAutospacing="0"/>
        <w:textAlignment w:val="baseline"/>
        <w:rPr>
          <w:rFonts w:asciiTheme="minorHAnsi" w:eastAsiaTheme="minorHAnsi" w:hAnsiTheme="minorHAnsi" w:cstheme="minorBidi"/>
        </w:rPr>
      </w:pPr>
      <w:r>
        <w:rPr>
          <w:rFonts w:asciiTheme="minorHAnsi" w:eastAsiaTheme="minorHAnsi" w:hAnsiTheme="minorHAnsi" w:cstheme="minorBidi"/>
        </w:rPr>
        <w:t>W</w:t>
      </w:r>
      <w:r w:rsidR="00027DED" w:rsidRPr="005A097A">
        <w:rPr>
          <w:rFonts w:asciiTheme="minorHAnsi" w:eastAsiaTheme="minorHAnsi" w:hAnsiTheme="minorHAnsi" w:cstheme="minorBidi"/>
        </w:rPr>
        <w:t>ith COVID</w:t>
      </w:r>
      <w:r w:rsidR="00675AC7" w:rsidRPr="005A097A">
        <w:rPr>
          <w:rFonts w:asciiTheme="minorHAnsi" w:eastAsiaTheme="minorHAnsi" w:hAnsiTheme="minorHAnsi" w:cstheme="minorBidi"/>
        </w:rPr>
        <w:t>,</w:t>
      </w:r>
      <w:r w:rsidR="00027DED" w:rsidRPr="005A097A">
        <w:rPr>
          <w:rFonts w:asciiTheme="minorHAnsi" w:eastAsiaTheme="minorHAnsi" w:hAnsiTheme="minorHAnsi" w:cstheme="minorBidi"/>
        </w:rPr>
        <w:t xml:space="preserve"> the DNC has allowed for more participation by members for less cost.  It is hoped that this option will allow continued participation in meetings without expensive travel.</w:t>
      </w:r>
    </w:p>
    <w:p w14:paraId="7ABA3447" w14:textId="3F4FB275" w:rsidR="00027DED" w:rsidRPr="005A097A" w:rsidRDefault="00BF3738" w:rsidP="00027DED">
      <w:pPr>
        <w:pStyle w:val="NormalWeb"/>
        <w:numPr>
          <w:ilvl w:val="2"/>
          <w:numId w:val="1"/>
        </w:numPr>
        <w:spacing w:before="0" w:beforeAutospacing="0" w:after="0" w:afterAutospacing="0"/>
        <w:textAlignment w:val="baseline"/>
        <w:rPr>
          <w:rFonts w:asciiTheme="minorHAnsi" w:eastAsiaTheme="minorHAnsi" w:hAnsiTheme="minorHAnsi" w:cstheme="minorBidi"/>
        </w:rPr>
      </w:pPr>
      <w:r>
        <w:rPr>
          <w:rFonts w:asciiTheme="minorHAnsi" w:eastAsiaTheme="minorHAnsi" w:hAnsiTheme="minorHAnsi" w:cstheme="minorBidi"/>
        </w:rPr>
        <w:t>T</w:t>
      </w:r>
      <w:r w:rsidR="00027DED" w:rsidRPr="005A097A">
        <w:rPr>
          <w:rFonts w:asciiTheme="minorHAnsi" w:eastAsiaTheme="minorHAnsi" w:hAnsiTheme="minorHAnsi" w:cstheme="minorBidi"/>
        </w:rPr>
        <w:t>he DNC has purchased billboards in 20 states to remind voters that the benefits of the American Recovery Act were because of the Biden administration and congressional Democrats.  Republicans claiming credit are being called out.  The DNC is increasing their voter protection capacity.</w:t>
      </w:r>
    </w:p>
    <w:p w14:paraId="54748346" w14:textId="770D4AD7" w:rsidR="00027DED" w:rsidRPr="005A097A" w:rsidRDefault="00BF3738" w:rsidP="00027DED">
      <w:pPr>
        <w:pStyle w:val="NormalWeb"/>
        <w:numPr>
          <w:ilvl w:val="2"/>
          <w:numId w:val="1"/>
        </w:numPr>
        <w:spacing w:before="0" w:beforeAutospacing="0" w:after="0" w:afterAutospacing="0"/>
        <w:textAlignment w:val="baseline"/>
        <w:rPr>
          <w:rFonts w:asciiTheme="minorHAnsi" w:eastAsiaTheme="minorHAnsi" w:hAnsiTheme="minorHAnsi" w:cstheme="minorBidi"/>
        </w:rPr>
      </w:pPr>
      <w:r>
        <w:rPr>
          <w:rFonts w:asciiTheme="minorHAnsi" w:eastAsiaTheme="minorHAnsi" w:hAnsiTheme="minorHAnsi" w:cstheme="minorBidi"/>
        </w:rPr>
        <w:t>t</w:t>
      </w:r>
      <w:r w:rsidR="00027DED" w:rsidRPr="005A097A">
        <w:rPr>
          <w:rFonts w:asciiTheme="minorHAnsi" w:eastAsiaTheme="minorHAnsi" w:hAnsiTheme="minorHAnsi" w:cstheme="minorBidi"/>
        </w:rPr>
        <w:t>he dates for the next delegate selection process will be developed by the Rules and Bylaws committee in the coming year.  There is increased interest in changing the timing of the Iowa Caucuses and NH Primary to allow a more representative primary to be held earlier in the election cycle.</w:t>
      </w:r>
    </w:p>
    <w:p w14:paraId="0EFC9892" w14:textId="38961E75" w:rsidR="00D77D2B" w:rsidRPr="005B31FF" w:rsidRDefault="00601427" w:rsidP="005B31FF">
      <w:pPr>
        <w:pStyle w:val="NormalWeb"/>
        <w:numPr>
          <w:ilvl w:val="2"/>
          <w:numId w:val="1"/>
        </w:numPr>
        <w:spacing w:before="0" w:beforeAutospacing="0" w:after="0" w:afterAutospacing="0"/>
        <w:textAlignment w:val="baseline"/>
      </w:pPr>
      <w:r>
        <w:rPr>
          <w:rFonts w:asciiTheme="minorHAnsi" w:eastAsiaTheme="minorHAnsi" w:hAnsiTheme="minorHAnsi" w:cstheme="minorBidi"/>
        </w:rPr>
        <w:t>S</w:t>
      </w:r>
      <w:r w:rsidR="00027DED" w:rsidRPr="005A097A">
        <w:rPr>
          <w:rFonts w:asciiTheme="minorHAnsi" w:eastAsiaTheme="minorHAnsi" w:hAnsiTheme="minorHAnsi" w:cstheme="minorBidi"/>
        </w:rPr>
        <w:t xml:space="preserve">tate parties are seeing more support from the DNC and the White House which will strengthen the entire state structure.  </w:t>
      </w:r>
    </w:p>
    <w:p w14:paraId="721B3682" w14:textId="77777777" w:rsidR="005B31FF" w:rsidRPr="00781965" w:rsidRDefault="005B31FF" w:rsidP="005B31FF">
      <w:pPr>
        <w:pStyle w:val="NormalWeb"/>
        <w:spacing w:before="0" w:beforeAutospacing="0" w:after="0" w:afterAutospacing="0"/>
        <w:ind w:left="2160"/>
        <w:textAlignment w:val="baseline"/>
        <w:rPr>
          <w:sz w:val="20"/>
          <w:szCs w:val="20"/>
        </w:rPr>
      </w:pPr>
    </w:p>
    <w:p w14:paraId="4EE311D2" w14:textId="10CFD510" w:rsidR="002F0FA9" w:rsidRPr="005A097A" w:rsidRDefault="00D77D2B" w:rsidP="00AE5C8C">
      <w:pPr>
        <w:pStyle w:val="NormalWeb"/>
        <w:numPr>
          <w:ilvl w:val="1"/>
          <w:numId w:val="1"/>
        </w:numPr>
        <w:spacing w:before="0" w:beforeAutospacing="0" w:after="0" w:afterAutospacing="0"/>
        <w:textAlignment w:val="baseline"/>
      </w:pPr>
      <w:r w:rsidRPr="005A097A">
        <w:rPr>
          <w:rFonts w:asciiTheme="minorHAnsi" w:eastAsiaTheme="minorHAnsi" w:hAnsiTheme="minorHAnsi" w:cstheme="minorBidi"/>
        </w:rPr>
        <w:t>At-large nominations for Executive Committee:</w:t>
      </w:r>
      <w:r w:rsidR="007A0049" w:rsidRPr="005A097A">
        <w:rPr>
          <w:rFonts w:asciiTheme="minorHAnsi" w:eastAsiaTheme="minorHAnsi" w:hAnsiTheme="minorHAnsi" w:cstheme="minorBidi"/>
        </w:rPr>
        <w:t xml:space="preserve"> </w:t>
      </w:r>
      <w:r w:rsidRPr="005A097A">
        <w:rPr>
          <w:rFonts w:asciiTheme="minorHAnsi" w:eastAsiaTheme="minorHAnsi" w:hAnsiTheme="minorHAnsi" w:cstheme="minorBidi"/>
        </w:rPr>
        <w:t xml:space="preserve">The at-large members on the Executive Committee are selected and nominated to balance the gender and other characteristics </w:t>
      </w:r>
      <w:r w:rsidRPr="005A097A">
        <w:rPr>
          <w:rFonts w:asciiTheme="minorHAnsi" w:eastAsiaTheme="minorHAnsi" w:hAnsiTheme="minorHAnsi" w:cstheme="minorBidi"/>
        </w:rPr>
        <w:lastRenderedPageBreak/>
        <w:t xml:space="preserve">of the Executive Board members.  The CD elections </w:t>
      </w:r>
      <w:r w:rsidR="000960FE" w:rsidRPr="005A097A">
        <w:rPr>
          <w:rFonts w:asciiTheme="minorHAnsi" w:eastAsiaTheme="minorHAnsi" w:hAnsiTheme="minorHAnsi" w:cstheme="minorBidi"/>
        </w:rPr>
        <w:t xml:space="preserve">in January </w:t>
      </w:r>
      <w:r w:rsidRPr="005A097A">
        <w:rPr>
          <w:rFonts w:asciiTheme="minorHAnsi" w:eastAsiaTheme="minorHAnsi" w:hAnsiTheme="minorHAnsi" w:cstheme="minorBidi"/>
        </w:rPr>
        <w:t xml:space="preserve">resulted in a </w:t>
      </w:r>
      <w:r w:rsidR="00252F90" w:rsidRPr="005A097A">
        <w:rPr>
          <w:rFonts w:asciiTheme="minorHAnsi" w:eastAsiaTheme="minorHAnsi" w:hAnsiTheme="minorHAnsi" w:cstheme="minorBidi"/>
        </w:rPr>
        <w:t>6-seat</w:t>
      </w:r>
      <w:r w:rsidRPr="005A097A">
        <w:rPr>
          <w:rFonts w:asciiTheme="minorHAnsi" w:eastAsiaTheme="minorHAnsi" w:hAnsiTheme="minorHAnsi" w:cstheme="minorBidi"/>
        </w:rPr>
        <w:t xml:space="preserve"> female advantage on the Executive Board.  </w:t>
      </w:r>
      <w:r w:rsidR="003F0288" w:rsidRPr="005A097A">
        <w:rPr>
          <w:rFonts w:ascii="Calibri" w:hAnsi="Calibri" w:cs="Calibri"/>
          <w:color w:val="000000"/>
        </w:rPr>
        <w:t xml:space="preserve">With </w:t>
      </w:r>
      <w:r w:rsidR="003F0288" w:rsidRPr="005A097A">
        <w:rPr>
          <w:rFonts w:asciiTheme="minorHAnsi" w:eastAsiaTheme="minorHAnsi" w:hAnsiTheme="minorHAnsi" w:cstheme="minorBidi"/>
        </w:rPr>
        <w:t xml:space="preserve">these </w:t>
      </w:r>
      <w:r w:rsidR="00134F42" w:rsidRPr="005A097A">
        <w:rPr>
          <w:rFonts w:asciiTheme="minorHAnsi" w:eastAsiaTheme="minorHAnsi" w:hAnsiTheme="minorHAnsi" w:cstheme="minorBidi"/>
        </w:rPr>
        <w:t xml:space="preserve">new </w:t>
      </w:r>
      <w:r w:rsidR="003F0288" w:rsidRPr="005A097A">
        <w:rPr>
          <w:rFonts w:asciiTheme="minorHAnsi" w:eastAsiaTheme="minorHAnsi" w:hAnsiTheme="minorHAnsi" w:cstheme="minorBidi"/>
        </w:rPr>
        <w:t>appointments the Executive Committee will be 67% BIPOC, LGBTQ or disabled per our affirmative action categories.</w:t>
      </w:r>
      <w:r w:rsidR="002F0FA9" w:rsidRPr="005A097A">
        <w:rPr>
          <w:rFonts w:ascii="Calibri" w:hAnsi="Calibri" w:cs="Calibri"/>
          <w:color w:val="000000"/>
        </w:rPr>
        <w:t xml:space="preserve"> </w:t>
      </w:r>
    </w:p>
    <w:p w14:paraId="782F9468" w14:textId="77777777" w:rsidR="002F0FA9" w:rsidRPr="002F0FA9" w:rsidRDefault="002F0FA9" w:rsidP="002F0FA9">
      <w:pPr>
        <w:spacing w:after="0" w:line="240" w:lineRule="auto"/>
        <w:rPr>
          <w:rFonts w:ascii="Times New Roman" w:eastAsia="Times New Roman" w:hAnsi="Times New Roman" w:cs="Times New Roman"/>
        </w:rPr>
      </w:pPr>
    </w:p>
    <w:p w14:paraId="545D41EE" w14:textId="1D310CAC" w:rsidR="002F0FA9" w:rsidRPr="005A097A" w:rsidRDefault="002F0FA9" w:rsidP="002F0FA9">
      <w:pPr>
        <w:pStyle w:val="NormalWeb"/>
        <w:numPr>
          <w:ilvl w:val="1"/>
          <w:numId w:val="1"/>
        </w:numPr>
        <w:spacing w:before="0" w:beforeAutospacing="0" w:after="0" w:afterAutospacing="0"/>
        <w:textAlignment w:val="baseline"/>
        <w:rPr>
          <w:rFonts w:asciiTheme="minorHAnsi" w:eastAsiaTheme="minorHAnsi" w:hAnsiTheme="minorHAnsi" w:cstheme="minorBidi"/>
        </w:rPr>
      </w:pPr>
      <w:r w:rsidRPr="005A097A">
        <w:rPr>
          <w:rFonts w:asciiTheme="minorHAnsi" w:eastAsiaTheme="minorHAnsi" w:hAnsiTheme="minorHAnsi" w:cstheme="minorBidi"/>
        </w:rPr>
        <w:t xml:space="preserve">The Resolutions Committee presented three resolutions to the members with recommendations to approve as amended:  </w:t>
      </w:r>
    </w:p>
    <w:p w14:paraId="18B733E3" w14:textId="72B48799" w:rsidR="002F0FA9" w:rsidRPr="002F0FA9" w:rsidRDefault="002F0FA9" w:rsidP="00134F42">
      <w:pPr>
        <w:pStyle w:val="NormalWeb"/>
        <w:numPr>
          <w:ilvl w:val="2"/>
          <w:numId w:val="1"/>
        </w:numPr>
        <w:spacing w:before="0" w:beforeAutospacing="0" w:after="0" w:afterAutospacing="0"/>
        <w:textAlignment w:val="baseline"/>
        <w:rPr>
          <w:rFonts w:asciiTheme="minorHAnsi" w:eastAsiaTheme="minorHAnsi" w:hAnsiTheme="minorHAnsi" w:cstheme="minorBidi"/>
        </w:rPr>
      </w:pPr>
      <w:r w:rsidRPr="002F0FA9">
        <w:rPr>
          <w:rFonts w:asciiTheme="minorHAnsi" w:eastAsiaTheme="minorHAnsi" w:hAnsiTheme="minorHAnsi" w:cstheme="minorBidi"/>
        </w:rPr>
        <w:t>975</w:t>
      </w:r>
      <w:r w:rsidRPr="002F0FA9">
        <w:rPr>
          <w:rFonts w:asciiTheme="minorHAnsi" w:eastAsiaTheme="minorHAnsi" w:hAnsiTheme="minorHAnsi" w:cstheme="minorBidi"/>
        </w:rPr>
        <w:tab/>
        <w:t>Holding Tacoma Police Accountable</w:t>
      </w:r>
      <w:r w:rsidR="0044656C">
        <w:rPr>
          <w:rFonts w:asciiTheme="minorHAnsi" w:eastAsiaTheme="minorHAnsi" w:hAnsiTheme="minorHAnsi" w:cstheme="minorBidi"/>
        </w:rPr>
        <w:t>.</w:t>
      </w:r>
    </w:p>
    <w:p w14:paraId="474E3892" w14:textId="4A351D5E" w:rsidR="002F0FA9" w:rsidRPr="002F0FA9" w:rsidRDefault="002F0FA9" w:rsidP="00134F42">
      <w:pPr>
        <w:pStyle w:val="NormalWeb"/>
        <w:numPr>
          <w:ilvl w:val="2"/>
          <w:numId w:val="1"/>
        </w:numPr>
        <w:spacing w:before="0" w:beforeAutospacing="0" w:after="0" w:afterAutospacing="0"/>
        <w:textAlignment w:val="baseline"/>
        <w:rPr>
          <w:rFonts w:asciiTheme="minorHAnsi" w:eastAsiaTheme="minorHAnsi" w:hAnsiTheme="minorHAnsi" w:cstheme="minorBidi"/>
        </w:rPr>
      </w:pPr>
      <w:r w:rsidRPr="002F0FA9">
        <w:rPr>
          <w:rFonts w:asciiTheme="minorHAnsi" w:eastAsiaTheme="minorHAnsi" w:hAnsiTheme="minorHAnsi" w:cstheme="minorBidi"/>
        </w:rPr>
        <w:t>976</w:t>
      </w:r>
      <w:r w:rsidRPr="002F0FA9">
        <w:rPr>
          <w:rFonts w:asciiTheme="minorHAnsi" w:eastAsiaTheme="minorHAnsi" w:hAnsiTheme="minorHAnsi" w:cstheme="minorBidi"/>
        </w:rPr>
        <w:tab/>
        <w:t xml:space="preserve">Support for eliminating the </w:t>
      </w:r>
      <w:r w:rsidR="0044656C" w:rsidRPr="002F0FA9">
        <w:rPr>
          <w:rFonts w:asciiTheme="minorHAnsi" w:eastAsiaTheme="minorHAnsi" w:hAnsiTheme="minorHAnsi" w:cstheme="minorBidi"/>
        </w:rPr>
        <w:t>filibuster.</w:t>
      </w:r>
    </w:p>
    <w:p w14:paraId="6566C990" w14:textId="12C2DA5E" w:rsidR="00EB7077" w:rsidRPr="005A097A" w:rsidRDefault="002F0FA9" w:rsidP="00134F42">
      <w:pPr>
        <w:pStyle w:val="NormalWeb"/>
        <w:numPr>
          <w:ilvl w:val="2"/>
          <w:numId w:val="1"/>
        </w:numPr>
        <w:spacing w:before="0" w:beforeAutospacing="0" w:after="0" w:afterAutospacing="0"/>
        <w:textAlignment w:val="baseline"/>
        <w:rPr>
          <w:rFonts w:asciiTheme="minorHAnsi" w:eastAsiaTheme="minorHAnsi" w:hAnsiTheme="minorHAnsi" w:cstheme="minorBidi"/>
        </w:rPr>
      </w:pPr>
      <w:r w:rsidRPr="005A097A">
        <w:rPr>
          <w:rFonts w:asciiTheme="minorHAnsi" w:eastAsiaTheme="minorHAnsi" w:hAnsiTheme="minorHAnsi" w:cstheme="minorBidi"/>
        </w:rPr>
        <w:t>977</w:t>
      </w:r>
      <w:r w:rsidRPr="005A097A">
        <w:rPr>
          <w:rFonts w:asciiTheme="minorHAnsi" w:eastAsiaTheme="minorHAnsi" w:hAnsiTheme="minorHAnsi" w:cstheme="minorBidi"/>
        </w:rPr>
        <w:tab/>
        <w:t>Censure and Expel Representative Sutherland</w:t>
      </w:r>
      <w:r w:rsidR="0044656C">
        <w:rPr>
          <w:rFonts w:asciiTheme="minorHAnsi" w:eastAsiaTheme="minorHAnsi" w:hAnsiTheme="minorHAnsi" w:cstheme="minorBidi"/>
        </w:rPr>
        <w:t>.</w:t>
      </w:r>
    </w:p>
    <w:p w14:paraId="62BDB7D8" w14:textId="77777777" w:rsidR="00252F90" w:rsidRPr="0043316C" w:rsidRDefault="00252F90" w:rsidP="00134F42">
      <w:pPr>
        <w:pStyle w:val="NormalWeb"/>
        <w:spacing w:before="0" w:beforeAutospacing="0" w:after="0" w:afterAutospacing="0"/>
        <w:ind w:left="1440"/>
        <w:textAlignment w:val="baseline"/>
        <w:rPr>
          <w:rFonts w:asciiTheme="minorHAnsi" w:eastAsiaTheme="minorHAnsi" w:hAnsiTheme="minorHAnsi" w:cstheme="minorBidi"/>
          <w:sz w:val="20"/>
          <w:szCs w:val="20"/>
        </w:rPr>
      </w:pPr>
    </w:p>
    <w:p w14:paraId="4E68A915" w14:textId="04F3A48B" w:rsidR="00CE780F" w:rsidRPr="00423970" w:rsidRDefault="00CE780F" w:rsidP="005A097A">
      <w:pPr>
        <w:pStyle w:val="NormalWeb"/>
        <w:numPr>
          <w:ilvl w:val="0"/>
          <w:numId w:val="1"/>
        </w:numPr>
        <w:spacing w:before="0" w:beforeAutospacing="0" w:after="0" w:afterAutospacing="0"/>
        <w:textAlignment w:val="baseline"/>
        <w:rPr>
          <w:rFonts w:asciiTheme="minorHAnsi" w:eastAsiaTheme="minorHAnsi" w:hAnsiTheme="minorHAnsi" w:cstheme="minorBidi"/>
        </w:rPr>
      </w:pPr>
      <w:r w:rsidRPr="005A097A">
        <w:rPr>
          <w:rFonts w:asciiTheme="minorHAnsi" w:eastAsiaTheme="minorHAnsi" w:hAnsiTheme="minorHAnsi" w:cstheme="minorBidi"/>
        </w:rPr>
        <w:t>Legislative Session Accomplishments</w:t>
      </w:r>
      <w:r w:rsidR="00DB733F" w:rsidRPr="005A097A">
        <w:rPr>
          <w:rFonts w:asciiTheme="minorHAnsi" w:eastAsiaTheme="minorHAnsi" w:hAnsiTheme="minorHAnsi" w:cstheme="minorBidi"/>
        </w:rPr>
        <w:t xml:space="preserve"> – With a majority </w:t>
      </w:r>
      <w:r w:rsidR="0028389F" w:rsidRPr="005A097A">
        <w:rPr>
          <w:rFonts w:asciiTheme="minorHAnsi" w:eastAsiaTheme="minorHAnsi" w:hAnsiTheme="minorHAnsi" w:cstheme="minorBidi"/>
        </w:rPr>
        <w:t>in both houses, a strong Democratic</w:t>
      </w:r>
      <w:r w:rsidR="0028389F" w:rsidRPr="00423970">
        <w:rPr>
          <w:rFonts w:asciiTheme="minorHAnsi" w:eastAsiaTheme="minorHAnsi" w:hAnsiTheme="minorHAnsi" w:cstheme="minorBidi"/>
        </w:rPr>
        <w:t xml:space="preserve"> governor</w:t>
      </w:r>
      <w:r w:rsidR="00A56AD3" w:rsidRPr="00423970">
        <w:rPr>
          <w:rFonts w:asciiTheme="minorHAnsi" w:eastAsiaTheme="minorHAnsi" w:hAnsiTheme="minorHAnsi" w:cstheme="minorBidi"/>
        </w:rPr>
        <w:t xml:space="preserve">, surprisingly good revenue projections and federal COVID relief funds, the legislature </w:t>
      </w:r>
      <w:r w:rsidR="00EA09F6" w:rsidRPr="00423970">
        <w:rPr>
          <w:rFonts w:asciiTheme="minorHAnsi" w:eastAsiaTheme="minorHAnsi" w:hAnsiTheme="minorHAnsi" w:cstheme="minorBidi"/>
        </w:rPr>
        <w:t>passed,</w:t>
      </w:r>
      <w:r w:rsidR="00A56AD3" w:rsidRPr="00423970">
        <w:rPr>
          <w:rFonts w:asciiTheme="minorHAnsi" w:eastAsiaTheme="minorHAnsi" w:hAnsiTheme="minorHAnsi" w:cstheme="minorBidi"/>
        </w:rPr>
        <w:t xml:space="preserve"> and the governor signed the most progressive and sweeping legislation in </w:t>
      </w:r>
      <w:r w:rsidR="00411BDB" w:rsidRPr="00423970">
        <w:rPr>
          <w:rFonts w:asciiTheme="minorHAnsi" w:eastAsiaTheme="minorHAnsi" w:hAnsiTheme="minorHAnsi" w:cstheme="minorBidi"/>
        </w:rPr>
        <w:t xml:space="preserve">recent history.  </w:t>
      </w:r>
      <w:r w:rsidR="00F211A0" w:rsidRPr="00423970">
        <w:rPr>
          <w:rFonts w:asciiTheme="minorHAnsi" w:eastAsiaTheme="minorHAnsi" w:hAnsiTheme="minorHAnsi" w:cstheme="minorBidi"/>
        </w:rPr>
        <w:t xml:space="preserve">Our local elected officials were front and center to these efforts.  </w:t>
      </w:r>
      <w:r w:rsidR="00F100B9" w:rsidRPr="00423970">
        <w:rPr>
          <w:rFonts w:asciiTheme="minorHAnsi" w:eastAsiaTheme="minorHAnsi" w:hAnsiTheme="minorHAnsi" w:cstheme="minorBidi"/>
        </w:rPr>
        <w:t xml:space="preserve">Please see their websites to see full details of the laws enacted and the </w:t>
      </w:r>
      <w:r w:rsidR="00CD6637" w:rsidRPr="00423970">
        <w:rPr>
          <w:rFonts w:asciiTheme="minorHAnsi" w:eastAsiaTheme="minorHAnsi" w:hAnsiTheme="minorHAnsi" w:cstheme="minorBidi"/>
        </w:rPr>
        <w:t>efforts</w:t>
      </w:r>
      <w:r w:rsidR="007F486D" w:rsidRPr="00423970">
        <w:rPr>
          <w:rFonts w:asciiTheme="minorHAnsi" w:eastAsiaTheme="minorHAnsi" w:hAnsiTheme="minorHAnsi" w:cstheme="minorBidi"/>
        </w:rPr>
        <w:t xml:space="preserve"> of our elected leaders as </w:t>
      </w:r>
      <w:r w:rsidR="006C5350" w:rsidRPr="00423970">
        <w:rPr>
          <w:rFonts w:asciiTheme="minorHAnsi" w:eastAsiaTheme="minorHAnsi" w:hAnsiTheme="minorHAnsi" w:cstheme="minorBidi"/>
        </w:rPr>
        <w:t xml:space="preserve">sponsors and cosponsors of these bill. </w:t>
      </w:r>
    </w:p>
    <w:p w14:paraId="1D34A802" w14:textId="479D5F26" w:rsidR="00FB13DA" w:rsidRPr="005A097A" w:rsidRDefault="00FB13DA" w:rsidP="004C2E83">
      <w:pPr>
        <w:pStyle w:val="ListParagraph"/>
        <w:numPr>
          <w:ilvl w:val="1"/>
          <w:numId w:val="1"/>
        </w:numPr>
        <w:rPr>
          <w:sz w:val="24"/>
          <w:szCs w:val="24"/>
        </w:rPr>
      </w:pPr>
      <w:hyperlink r:id="rId6" w:history="1">
        <w:r w:rsidRPr="005A097A">
          <w:rPr>
            <w:rStyle w:val="Hyperlink"/>
            <w:i/>
            <w:iCs/>
            <w:sz w:val="24"/>
            <w:szCs w:val="24"/>
          </w:rPr>
          <w:t>Governor Jay Inslee | Washington State</w:t>
        </w:r>
      </w:hyperlink>
      <w:r w:rsidRPr="005A097A">
        <w:rPr>
          <w:i/>
          <w:iCs/>
          <w:sz w:val="24"/>
          <w:szCs w:val="24"/>
        </w:rPr>
        <w:t xml:space="preserve">. </w:t>
      </w:r>
      <w:r w:rsidRPr="005A097A">
        <w:rPr>
          <w:sz w:val="24"/>
          <w:szCs w:val="24"/>
        </w:rPr>
        <w:t>Here is a one-stop summary of the legislative accomplishments</w:t>
      </w:r>
      <w:r w:rsidR="00D5578A">
        <w:rPr>
          <w:sz w:val="24"/>
          <w:szCs w:val="24"/>
        </w:rPr>
        <w:t>.</w:t>
      </w:r>
    </w:p>
    <w:p w14:paraId="081E21D5" w14:textId="77777777" w:rsidR="00FB13DA" w:rsidRPr="005A097A" w:rsidRDefault="00FB13DA" w:rsidP="004C2E83">
      <w:pPr>
        <w:pStyle w:val="ListParagraph"/>
        <w:numPr>
          <w:ilvl w:val="2"/>
          <w:numId w:val="1"/>
        </w:numPr>
        <w:rPr>
          <w:i/>
          <w:iCs/>
          <w:sz w:val="24"/>
          <w:szCs w:val="24"/>
        </w:rPr>
      </w:pPr>
      <w:hyperlink r:id="rId7" w:history="1">
        <w:r w:rsidRPr="005A097A">
          <w:rPr>
            <w:rStyle w:val="Hyperlink"/>
            <w:i/>
            <w:iCs/>
            <w:sz w:val="24"/>
            <w:szCs w:val="24"/>
          </w:rPr>
          <w:t>2021 legislative session SUMMARY</w:t>
        </w:r>
      </w:hyperlink>
    </w:p>
    <w:p w14:paraId="3EA4810A" w14:textId="77777777" w:rsidR="00791F79" w:rsidRPr="005A097A" w:rsidRDefault="00791F79" w:rsidP="004C2E83">
      <w:pPr>
        <w:pStyle w:val="ListParagraph"/>
        <w:numPr>
          <w:ilvl w:val="1"/>
          <w:numId w:val="1"/>
        </w:numPr>
        <w:rPr>
          <w:i/>
          <w:iCs/>
          <w:sz w:val="24"/>
          <w:szCs w:val="24"/>
        </w:rPr>
      </w:pPr>
      <w:hyperlink r:id="rId8" w:history="1">
        <w:r w:rsidRPr="005A097A">
          <w:rPr>
            <w:rStyle w:val="Hyperlink"/>
            <w:i/>
            <w:iCs/>
            <w:sz w:val="24"/>
            <w:szCs w:val="24"/>
          </w:rPr>
          <w:t>Tarra Simmons – Democratic Member of the WA State House of Representatives</w:t>
        </w:r>
      </w:hyperlink>
    </w:p>
    <w:p w14:paraId="5DD9538E" w14:textId="52712A81" w:rsidR="00003EE8" w:rsidRPr="005A097A" w:rsidRDefault="00870058" w:rsidP="004C2E83">
      <w:pPr>
        <w:pStyle w:val="ListParagraph"/>
        <w:numPr>
          <w:ilvl w:val="1"/>
          <w:numId w:val="1"/>
        </w:numPr>
        <w:rPr>
          <w:sz w:val="24"/>
          <w:szCs w:val="24"/>
        </w:rPr>
      </w:pPr>
      <w:hyperlink r:id="rId9" w:history="1">
        <w:r w:rsidR="00E74AF4" w:rsidRPr="005A097A">
          <w:rPr>
            <w:rStyle w:val="Hyperlink"/>
            <w:i/>
            <w:iCs/>
            <w:sz w:val="24"/>
            <w:szCs w:val="24"/>
          </w:rPr>
          <w:t>Drew Hansen – Democratic Member of the WA State House of Representatives</w:t>
        </w:r>
      </w:hyperlink>
    </w:p>
    <w:p w14:paraId="178021B1" w14:textId="3096A980" w:rsidR="00003EE8" w:rsidRPr="005A097A" w:rsidRDefault="00870058" w:rsidP="004C2E83">
      <w:pPr>
        <w:pStyle w:val="ListParagraph"/>
        <w:numPr>
          <w:ilvl w:val="1"/>
          <w:numId w:val="1"/>
        </w:numPr>
        <w:rPr>
          <w:i/>
          <w:iCs/>
          <w:sz w:val="24"/>
          <w:szCs w:val="24"/>
        </w:rPr>
      </w:pPr>
      <w:hyperlink r:id="rId10" w:history="1">
        <w:r w:rsidR="00E17177" w:rsidRPr="005A097A">
          <w:rPr>
            <w:rStyle w:val="Hyperlink"/>
            <w:i/>
            <w:iCs/>
            <w:sz w:val="24"/>
            <w:szCs w:val="24"/>
          </w:rPr>
          <w:t>Sen. Christine Rolfes (wa.gov)</w:t>
        </w:r>
      </w:hyperlink>
    </w:p>
    <w:p w14:paraId="7141EFB9" w14:textId="77777777" w:rsidR="009C65E8" w:rsidRPr="00781965" w:rsidRDefault="009C65E8" w:rsidP="009C65E8">
      <w:pPr>
        <w:pStyle w:val="ListParagraph"/>
        <w:ind w:left="2160"/>
        <w:rPr>
          <w:i/>
          <w:iCs/>
          <w:sz w:val="20"/>
          <w:szCs w:val="20"/>
        </w:rPr>
      </w:pPr>
    </w:p>
    <w:p w14:paraId="0644E252" w14:textId="214C6B43" w:rsidR="006725FE" w:rsidRPr="005A097A" w:rsidRDefault="006725FE" w:rsidP="000A191C">
      <w:pPr>
        <w:pStyle w:val="ListParagraph"/>
        <w:numPr>
          <w:ilvl w:val="0"/>
          <w:numId w:val="1"/>
        </w:numPr>
        <w:rPr>
          <w:sz w:val="24"/>
          <w:szCs w:val="24"/>
        </w:rPr>
      </w:pPr>
      <w:r w:rsidRPr="005A097A">
        <w:rPr>
          <w:sz w:val="24"/>
          <w:szCs w:val="24"/>
        </w:rPr>
        <w:t xml:space="preserve">Rise </w:t>
      </w:r>
      <w:r w:rsidR="00A57707" w:rsidRPr="005A097A">
        <w:rPr>
          <w:sz w:val="24"/>
          <w:szCs w:val="24"/>
        </w:rPr>
        <w:t>&amp;</w:t>
      </w:r>
      <w:r w:rsidRPr="005A097A">
        <w:rPr>
          <w:sz w:val="24"/>
          <w:szCs w:val="24"/>
        </w:rPr>
        <w:t xml:space="preserve"> Run</w:t>
      </w:r>
      <w:r w:rsidR="00A57707" w:rsidRPr="005A097A">
        <w:rPr>
          <w:sz w:val="24"/>
          <w:szCs w:val="24"/>
        </w:rPr>
        <w:t xml:space="preserve"> and </w:t>
      </w:r>
      <w:r w:rsidR="00CE780F" w:rsidRPr="005A097A">
        <w:rPr>
          <w:sz w:val="24"/>
          <w:szCs w:val="24"/>
        </w:rPr>
        <w:t>Contest Every Race</w:t>
      </w:r>
      <w:r w:rsidR="00A57707" w:rsidRPr="005A097A">
        <w:rPr>
          <w:sz w:val="24"/>
          <w:szCs w:val="24"/>
        </w:rPr>
        <w:t xml:space="preserve"> (CER).  Rise &amp; Run is an </w:t>
      </w:r>
      <w:r w:rsidR="00732993" w:rsidRPr="005A097A">
        <w:rPr>
          <w:sz w:val="24"/>
          <w:szCs w:val="24"/>
        </w:rPr>
        <w:t>initiative</w:t>
      </w:r>
      <w:r w:rsidR="00A57707" w:rsidRPr="005A097A">
        <w:rPr>
          <w:sz w:val="24"/>
          <w:szCs w:val="24"/>
        </w:rPr>
        <w:t xml:space="preserve"> of State Chair Tina Podlodo</w:t>
      </w:r>
      <w:r w:rsidR="00732993" w:rsidRPr="005A097A">
        <w:rPr>
          <w:sz w:val="24"/>
          <w:szCs w:val="24"/>
        </w:rPr>
        <w:t>w</w:t>
      </w:r>
      <w:r w:rsidR="00A57707" w:rsidRPr="005A097A">
        <w:rPr>
          <w:sz w:val="24"/>
          <w:szCs w:val="24"/>
        </w:rPr>
        <w:t>ski</w:t>
      </w:r>
      <w:r w:rsidR="00732993" w:rsidRPr="005A097A">
        <w:rPr>
          <w:sz w:val="24"/>
          <w:szCs w:val="24"/>
        </w:rPr>
        <w:t xml:space="preserve"> to identify, encourage and support Democrats for local partisan and </w:t>
      </w:r>
      <w:r w:rsidR="003351BF" w:rsidRPr="005A097A">
        <w:rPr>
          <w:sz w:val="24"/>
          <w:szCs w:val="24"/>
        </w:rPr>
        <w:t>nonpartisan offices</w:t>
      </w:r>
      <w:r w:rsidR="00A57707" w:rsidRPr="005A097A">
        <w:rPr>
          <w:sz w:val="24"/>
          <w:szCs w:val="24"/>
        </w:rPr>
        <w:t xml:space="preserve">.  </w:t>
      </w:r>
      <w:r w:rsidR="003351BF" w:rsidRPr="005A097A">
        <w:rPr>
          <w:sz w:val="24"/>
          <w:szCs w:val="24"/>
        </w:rPr>
        <w:t>CER is a</w:t>
      </w:r>
      <w:r w:rsidR="002F7314" w:rsidRPr="005A097A">
        <w:rPr>
          <w:sz w:val="24"/>
          <w:szCs w:val="24"/>
        </w:rPr>
        <w:t xml:space="preserve"> nation- wide, 50-state strategy by the Democratic National Committee (DNC) to do the same.  </w:t>
      </w:r>
      <w:r w:rsidR="001639A3" w:rsidRPr="005A097A">
        <w:rPr>
          <w:sz w:val="24"/>
          <w:szCs w:val="24"/>
        </w:rPr>
        <w:t xml:space="preserve">As of </w:t>
      </w:r>
      <w:r w:rsidR="008A6026" w:rsidRPr="005A097A">
        <w:rPr>
          <w:sz w:val="24"/>
          <w:szCs w:val="24"/>
        </w:rPr>
        <w:t xml:space="preserve">13 </w:t>
      </w:r>
      <w:r w:rsidR="00FB13DA" w:rsidRPr="005A097A">
        <w:rPr>
          <w:sz w:val="24"/>
          <w:szCs w:val="24"/>
        </w:rPr>
        <w:t xml:space="preserve">May, </w:t>
      </w:r>
      <w:r w:rsidR="008A6026" w:rsidRPr="005A097A">
        <w:rPr>
          <w:sz w:val="24"/>
          <w:szCs w:val="24"/>
        </w:rPr>
        <w:t xml:space="preserve">had recruited 2186 </w:t>
      </w:r>
      <w:r w:rsidR="001066D5" w:rsidRPr="005A097A">
        <w:rPr>
          <w:sz w:val="24"/>
          <w:szCs w:val="24"/>
        </w:rPr>
        <w:t>candidates, of</w:t>
      </w:r>
      <w:r w:rsidR="008A6026" w:rsidRPr="005A097A">
        <w:rPr>
          <w:sz w:val="24"/>
          <w:szCs w:val="24"/>
        </w:rPr>
        <w:t xml:space="preserve"> which 70% are women or people of color. </w:t>
      </w:r>
    </w:p>
    <w:p w14:paraId="32B8D358" w14:textId="4F3D1B80" w:rsidR="00353C73" w:rsidRPr="005A097A" w:rsidRDefault="00870058" w:rsidP="000A191C">
      <w:pPr>
        <w:pStyle w:val="ListParagraph"/>
        <w:numPr>
          <w:ilvl w:val="1"/>
          <w:numId w:val="1"/>
        </w:numPr>
        <w:rPr>
          <w:i/>
          <w:iCs/>
          <w:sz w:val="24"/>
          <w:szCs w:val="24"/>
        </w:rPr>
      </w:pPr>
      <w:hyperlink r:id="rId11" w:history="1">
        <w:r w:rsidR="00353C73" w:rsidRPr="005A097A">
          <w:rPr>
            <w:rStyle w:val="Hyperlink"/>
            <w:i/>
            <w:iCs/>
            <w:sz w:val="24"/>
            <w:szCs w:val="24"/>
          </w:rPr>
          <w:t>Rise and Run - Washington Democrats (wa-democrats.org)</w:t>
        </w:r>
      </w:hyperlink>
    </w:p>
    <w:p w14:paraId="7654CCFF" w14:textId="4C29C8CC" w:rsidR="00353C73" w:rsidRPr="005A097A" w:rsidRDefault="00870058" w:rsidP="000A191C">
      <w:pPr>
        <w:pStyle w:val="ListParagraph"/>
        <w:numPr>
          <w:ilvl w:val="1"/>
          <w:numId w:val="1"/>
        </w:numPr>
        <w:rPr>
          <w:i/>
          <w:iCs/>
          <w:sz w:val="24"/>
          <w:szCs w:val="24"/>
        </w:rPr>
      </w:pPr>
      <w:hyperlink r:id="rId12" w:history="1">
        <w:r w:rsidR="00F0434F" w:rsidRPr="005A097A">
          <w:rPr>
            <w:rStyle w:val="Hyperlink"/>
            <w:i/>
            <w:iCs/>
            <w:sz w:val="24"/>
            <w:szCs w:val="24"/>
          </w:rPr>
          <w:t>Contest Every Race - Compete Everywhere. Win Everywhere.</w:t>
        </w:r>
      </w:hyperlink>
    </w:p>
    <w:p w14:paraId="7A0906E9" w14:textId="77777777" w:rsidR="009C65E8" w:rsidRPr="0043316C" w:rsidRDefault="009C65E8" w:rsidP="009C65E8">
      <w:pPr>
        <w:pStyle w:val="ListParagraph"/>
        <w:ind w:left="2160"/>
        <w:rPr>
          <w:i/>
          <w:iCs/>
          <w:sz w:val="20"/>
          <w:szCs w:val="20"/>
        </w:rPr>
      </w:pPr>
    </w:p>
    <w:p w14:paraId="1822D294" w14:textId="1B99EA30" w:rsidR="00CC5B08" w:rsidRPr="005A097A" w:rsidRDefault="00E1629E">
      <w:pPr>
        <w:rPr>
          <w:b/>
          <w:bCs/>
          <w:sz w:val="24"/>
          <w:szCs w:val="24"/>
        </w:rPr>
      </w:pPr>
      <w:r w:rsidRPr="005A097A">
        <w:rPr>
          <w:b/>
          <w:bCs/>
          <w:sz w:val="24"/>
          <w:szCs w:val="24"/>
        </w:rPr>
        <w:t xml:space="preserve">Redistricting Committee </w:t>
      </w:r>
      <w:r w:rsidR="002E17DE" w:rsidRPr="005A097A">
        <w:rPr>
          <w:b/>
          <w:bCs/>
          <w:sz w:val="24"/>
          <w:szCs w:val="24"/>
        </w:rPr>
        <w:t xml:space="preserve">Member </w:t>
      </w:r>
      <w:r w:rsidR="003E1F97" w:rsidRPr="005A097A">
        <w:rPr>
          <w:b/>
          <w:bCs/>
          <w:sz w:val="24"/>
          <w:szCs w:val="24"/>
        </w:rPr>
        <w:t>–</w:t>
      </w:r>
    </w:p>
    <w:p w14:paraId="0F9D46AA" w14:textId="44C5576F" w:rsidR="00595ED1" w:rsidRPr="005A097A" w:rsidRDefault="00595ED1" w:rsidP="006C392E">
      <w:pPr>
        <w:pStyle w:val="ListParagraph"/>
        <w:numPr>
          <w:ilvl w:val="0"/>
          <w:numId w:val="2"/>
        </w:numPr>
        <w:rPr>
          <w:sz w:val="24"/>
          <w:szCs w:val="24"/>
        </w:rPr>
      </w:pPr>
      <w:r w:rsidRPr="005A097A">
        <w:rPr>
          <w:sz w:val="24"/>
          <w:szCs w:val="24"/>
        </w:rPr>
        <w:t xml:space="preserve">State </w:t>
      </w:r>
      <w:r w:rsidR="00521C8E" w:rsidRPr="005A097A">
        <w:rPr>
          <w:sz w:val="24"/>
          <w:szCs w:val="24"/>
          <w:u w:val="single"/>
        </w:rPr>
        <w:t>Commission</w:t>
      </w:r>
      <w:r w:rsidR="00475CCE" w:rsidRPr="005A097A">
        <w:rPr>
          <w:sz w:val="24"/>
          <w:szCs w:val="24"/>
        </w:rPr>
        <w:t xml:space="preserve">. </w:t>
      </w:r>
      <w:r w:rsidR="0008343E" w:rsidRPr="005A097A">
        <w:rPr>
          <w:sz w:val="24"/>
          <w:szCs w:val="24"/>
        </w:rPr>
        <w:t xml:space="preserve"> Although the Constitution mandates </w:t>
      </w:r>
      <w:r w:rsidR="009838AC" w:rsidRPr="005A097A">
        <w:rPr>
          <w:sz w:val="24"/>
          <w:szCs w:val="24"/>
        </w:rPr>
        <w:t>reapportionment of Congress every 10 years, the processes for setting Congressional District boundaries</w:t>
      </w:r>
      <w:r w:rsidR="00387F92" w:rsidRPr="005A097A">
        <w:rPr>
          <w:sz w:val="24"/>
          <w:szCs w:val="24"/>
        </w:rPr>
        <w:t xml:space="preserve"> and Legislative District boundaries is up to each state.  </w:t>
      </w:r>
      <w:r w:rsidR="000A641F" w:rsidRPr="005A097A">
        <w:rPr>
          <w:sz w:val="24"/>
          <w:szCs w:val="24"/>
        </w:rPr>
        <w:t>Fortunately,</w:t>
      </w:r>
      <w:r w:rsidR="00387F92" w:rsidRPr="005A097A">
        <w:rPr>
          <w:sz w:val="24"/>
          <w:szCs w:val="24"/>
        </w:rPr>
        <w:t xml:space="preserve"> Washington has one of the better </w:t>
      </w:r>
      <w:r w:rsidR="0030431B" w:rsidRPr="005A097A">
        <w:rPr>
          <w:sz w:val="24"/>
          <w:szCs w:val="24"/>
        </w:rPr>
        <w:t xml:space="preserve">processes designed to reign in extreme partisan gerrymandering. </w:t>
      </w:r>
      <w:r w:rsidR="0090482B" w:rsidRPr="005A097A">
        <w:rPr>
          <w:sz w:val="24"/>
          <w:szCs w:val="24"/>
        </w:rPr>
        <w:t>The 5-</w:t>
      </w:r>
      <w:r w:rsidR="0093201D" w:rsidRPr="005A097A">
        <w:rPr>
          <w:sz w:val="24"/>
          <w:szCs w:val="24"/>
        </w:rPr>
        <w:t>member State</w:t>
      </w:r>
      <w:r w:rsidR="0090482B" w:rsidRPr="005A097A">
        <w:rPr>
          <w:sz w:val="24"/>
          <w:szCs w:val="24"/>
        </w:rPr>
        <w:t xml:space="preserve"> Commission is comprised of a Demo</w:t>
      </w:r>
      <w:r w:rsidR="00A77D2A" w:rsidRPr="005A097A">
        <w:rPr>
          <w:sz w:val="24"/>
          <w:szCs w:val="24"/>
        </w:rPr>
        <w:t xml:space="preserve">crat and Republican from both the State House and State Senate, plus a </w:t>
      </w:r>
      <w:r w:rsidR="002F08B3" w:rsidRPr="005A097A">
        <w:rPr>
          <w:sz w:val="24"/>
          <w:szCs w:val="24"/>
        </w:rPr>
        <w:t>5</w:t>
      </w:r>
      <w:r w:rsidR="002F08B3" w:rsidRPr="005A097A">
        <w:rPr>
          <w:sz w:val="24"/>
          <w:szCs w:val="24"/>
          <w:vertAlign w:val="superscript"/>
        </w:rPr>
        <w:t>th</w:t>
      </w:r>
      <w:r w:rsidR="002F08B3" w:rsidRPr="005A097A">
        <w:rPr>
          <w:sz w:val="24"/>
          <w:szCs w:val="24"/>
        </w:rPr>
        <w:t xml:space="preserve"> no-voting chair.  They must have three of four votes to pass their recommendations.  The leader they have chosen is a </w:t>
      </w:r>
      <w:r w:rsidR="0093201D" w:rsidRPr="005A097A">
        <w:rPr>
          <w:sz w:val="24"/>
          <w:szCs w:val="24"/>
        </w:rPr>
        <w:t xml:space="preserve">career dispute resolution expert.  </w:t>
      </w:r>
    </w:p>
    <w:p w14:paraId="00C5B50B" w14:textId="77777777" w:rsidR="00F44629" w:rsidRPr="005A097A" w:rsidRDefault="00F44629" w:rsidP="007737D4">
      <w:pPr>
        <w:numPr>
          <w:ilvl w:val="1"/>
          <w:numId w:val="2"/>
        </w:numPr>
        <w:shd w:val="clear" w:color="auto" w:fill="FFFFFF"/>
        <w:spacing w:before="100" w:beforeAutospacing="1" w:after="100" w:afterAutospacing="1" w:line="240" w:lineRule="auto"/>
        <w:rPr>
          <w:sz w:val="24"/>
          <w:szCs w:val="24"/>
        </w:rPr>
      </w:pPr>
      <w:r w:rsidRPr="005A097A">
        <w:rPr>
          <w:sz w:val="24"/>
          <w:szCs w:val="24"/>
        </w:rPr>
        <w:t>Sarah Augustine, Chair</w:t>
      </w:r>
    </w:p>
    <w:p w14:paraId="3BBF063E" w14:textId="77777777" w:rsidR="00F44629" w:rsidRPr="005A097A" w:rsidRDefault="00F44629" w:rsidP="007737D4">
      <w:pPr>
        <w:numPr>
          <w:ilvl w:val="1"/>
          <w:numId w:val="2"/>
        </w:numPr>
        <w:shd w:val="clear" w:color="auto" w:fill="FFFFFF"/>
        <w:spacing w:before="100" w:beforeAutospacing="1" w:after="100" w:afterAutospacing="1" w:line="240" w:lineRule="auto"/>
        <w:rPr>
          <w:sz w:val="24"/>
          <w:szCs w:val="24"/>
        </w:rPr>
      </w:pPr>
      <w:r w:rsidRPr="005A097A">
        <w:rPr>
          <w:sz w:val="24"/>
          <w:szCs w:val="24"/>
        </w:rPr>
        <w:t>Joe Fain, Senate Republican Caucus Appointee</w:t>
      </w:r>
    </w:p>
    <w:p w14:paraId="2A5F5F8C" w14:textId="77777777" w:rsidR="00F44629" w:rsidRPr="005A097A" w:rsidRDefault="00F44629" w:rsidP="007737D4">
      <w:pPr>
        <w:numPr>
          <w:ilvl w:val="1"/>
          <w:numId w:val="2"/>
        </w:numPr>
        <w:shd w:val="clear" w:color="auto" w:fill="FFFFFF"/>
        <w:spacing w:before="100" w:beforeAutospacing="1" w:after="100" w:afterAutospacing="1" w:line="240" w:lineRule="auto"/>
        <w:rPr>
          <w:sz w:val="24"/>
          <w:szCs w:val="24"/>
        </w:rPr>
      </w:pPr>
      <w:r w:rsidRPr="005A097A">
        <w:rPr>
          <w:sz w:val="24"/>
          <w:szCs w:val="24"/>
        </w:rPr>
        <w:lastRenderedPageBreak/>
        <w:t>Paul Graves, House Republican Caucus Appointee</w:t>
      </w:r>
    </w:p>
    <w:p w14:paraId="27E13B3A" w14:textId="77777777" w:rsidR="00F44629" w:rsidRPr="005A097A" w:rsidRDefault="00F44629" w:rsidP="007737D4">
      <w:pPr>
        <w:numPr>
          <w:ilvl w:val="1"/>
          <w:numId w:val="2"/>
        </w:numPr>
        <w:shd w:val="clear" w:color="auto" w:fill="FFFFFF"/>
        <w:spacing w:before="100" w:beforeAutospacing="1" w:after="100" w:afterAutospacing="1" w:line="240" w:lineRule="auto"/>
        <w:rPr>
          <w:sz w:val="24"/>
          <w:szCs w:val="24"/>
        </w:rPr>
      </w:pPr>
      <w:r w:rsidRPr="005A097A">
        <w:rPr>
          <w:sz w:val="24"/>
          <w:szCs w:val="24"/>
        </w:rPr>
        <w:t>April Sims, House Democratic Caucus Appointee</w:t>
      </w:r>
    </w:p>
    <w:p w14:paraId="06A9F0D9" w14:textId="57214877" w:rsidR="00F44629" w:rsidRPr="005A097A" w:rsidRDefault="00F44629" w:rsidP="007737D4">
      <w:pPr>
        <w:numPr>
          <w:ilvl w:val="1"/>
          <w:numId w:val="2"/>
        </w:numPr>
        <w:shd w:val="clear" w:color="auto" w:fill="FFFFFF"/>
        <w:spacing w:before="100" w:beforeAutospacing="1" w:after="100" w:afterAutospacing="1" w:line="240" w:lineRule="auto"/>
        <w:rPr>
          <w:sz w:val="24"/>
          <w:szCs w:val="24"/>
        </w:rPr>
      </w:pPr>
      <w:r w:rsidRPr="005A097A">
        <w:rPr>
          <w:sz w:val="24"/>
          <w:szCs w:val="24"/>
        </w:rPr>
        <w:t>Brady Walkinshaw, Senate Democratic Caucus Appointee</w:t>
      </w:r>
    </w:p>
    <w:p w14:paraId="6227FD1C" w14:textId="45EA959E" w:rsidR="009C65E8" w:rsidRPr="005A097A" w:rsidRDefault="00E439EA" w:rsidP="007737D4">
      <w:pPr>
        <w:numPr>
          <w:ilvl w:val="1"/>
          <w:numId w:val="2"/>
        </w:numPr>
        <w:shd w:val="clear" w:color="auto" w:fill="FFFFFF"/>
        <w:spacing w:before="100" w:beforeAutospacing="1" w:after="100" w:afterAutospacing="1" w:line="240" w:lineRule="auto"/>
        <w:rPr>
          <w:i/>
          <w:iCs/>
          <w:sz w:val="24"/>
          <w:szCs w:val="24"/>
        </w:rPr>
      </w:pPr>
      <w:hyperlink r:id="rId13" w:history="1">
        <w:r w:rsidRPr="005A097A">
          <w:rPr>
            <w:rStyle w:val="Hyperlink"/>
            <w:i/>
            <w:iCs/>
            <w:sz w:val="24"/>
            <w:szCs w:val="24"/>
          </w:rPr>
          <w:t>Commission - Redistricting 2021 - Washington State</w:t>
        </w:r>
      </w:hyperlink>
    </w:p>
    <w:p w14:paraId="46526C10" w14:textId="77777777" w:rsidR="009C65E8" w:rsidRPr="0043316C" w:rsidRDefault="009C65E8" w:rsidP="009C65E8">
      <w:pPr>
        <w:pStyle w:val="ListParagraph"/>
        <w:ind w:left="1490"/>
        <w:rPr>
          <w:sz w:val="20"/>
          <w:szCs w:val="20"/>
        </w:rPr>
      </w:pPr>
    </w:p>
    <w:p w14:paraId="4ACD035D" w14:textId="70AC8652" w:rsidR="00826867" w:rsidRPr="005A097A" w:rsidRDefault="00826867" w:rsidP="006C392E">
      <w:pPr>
        <w:pStyle w:val="ListParagraph"/>
        <w:numPr>
          <w:ilvl w:val="0"/>
          <w:numId w:val="2"/>
        </w:numPr>
        <w:rPr>
          <w:sz w:val="24"/>
          <w:szCs w:val="24"/>
        </w:rPr>
      </w:pPr>
      <w:r w:rsidRPr="005A097A">
        <w:rPr>
          <w:sz w:val="24"/>
          <w:szCs w:val="24"/>
        </w:rPr>
        <w:t xml:space="preserve">State </w:t>
      </w:r>
      <w:r w:rsidR="000657F5" w:rsidRPr="005A097A">
        <w:rPr>
          <w:sz w:val="24"/>
          <w:szCs w:val="24"/>
        </w:rPr>
        <w:t xml:space="preserve">party </w:t>
      </w:r>
      <w:r w:rsidR="000657F5" w:rsidRPr="005A097A">
        <w:rPr>
          <w:sz w:val="24"/>
          <w:szCs w:val="24"/>
          <w:u w:val="single"/>
        </w:rPr>
        <w:t>Committees.</w:t>
      </w:r>
      <w:r w:rsidR="000657F5" w:rsidRPr="005A097A">
        <w:rPr>
          <w:sz w:val="24"/>
          <w:szCs w:val="24"/>
        </w:rPr>
        <w:t xml:space="preserve">  Both parties have Committees to help shape the redistricting outcome.  </w:t>
      </w:r>
      <w:r w:rsidR="0079090F" w:rsidRPr="005A097A">
        <w:rPr>
          <w:sz w:val="24"/>
          <w:szCs w:val="24"/>
        </w:rPr>
        <w:t>Our roll is not to make maps, so much as it is to</w:t>
      </w:r>
      <w:r w:rsidR="002E17DE" w:rsidRPr="005A097A">
        <w:rPr>
          <w:sz w:val="24"/>
          <w:szCs w:val="24"/>
        </w:rPr>
        <w:t xml:space="preserve"> review drafts and suggest changes.</w:t>
      </w:r>
      <w:r w:rsidR="006C30F7" w:rsidRPr="005A097A">
        <w:rPr>
          <w:sz w:val="24"/>
          <w:szCs w:val="24"/>
        </w:rPr>
        <w:t xml:space="preserve">  Our output goes directly to WA State Chair, Tina Podlodowski to discuss with the two Democratic Commissioners.  </w:t>
      </w:r>
      <w:r w:rsidR="00C95158" w:rsidRPr="005A097A">
        <w:rPr>
          <w:sz w:val="24"/>
          <w:szCs w:val="24"/>
        </w:rPr>
        <w:t xml:space="preserve">Further our </w:t>
      </w:r>
      <w:r w:rsidR="00C6439B" w:rsidRPr="005A097A">
        <w:rPr>
          <w:sz w:val="24"/>
          <w:szCs w:val="24"/>
        </w:rPr>
        <w:t>role</w:t>
      </w:r>
      <w:r w:rsidR="00C95158" w:rsidRPr="005A097A">
        <w:rPr>
          <w:sz w:val="24"/>
          <w:szCs w:val="24"/>
        </w:rPr>
        <w:t xml:space="preserve"> is to publicize the processes </w:t>
      </w:r>
      <w:r w:rsidR="004C2FCE" w:rsidRPr="005A097A">
        <w:rPr>
          <w:sz w:val="24"/>
          <w:szCs w:val="24"/>
        </w:rPr>
        <w:t xml:space="preserve">and bring forward local concerns. </w:t>
      </w:r>
      <w:r w:rsidR="0079090F" w:rsidRPr="005A097A">
        <w:rPr>
          <w:sz w:val="24"/>
          <w:szCs w:val="24"/>
        </w:rPr>
        <w:t xml:space="preserve"> </w:t>
      </w:r>
      <w:r w:rsidR="00874660" w:rsidRPr="005A097A">
        <w:rPr>
          <w:sz w:val="24"/>
          <w:szCs w:val="24"/>
        </w:rPr>
        <w:t>We do not have a website</w:t>
      </w:r>
      <w:r w:rsidR="00303675" w:rsidRPr="005A097A">
        <w:rPr>
          <w:sz w:val="24"/>
          <w:szCs w:val="24"/>
        </w:rPr>
        <w:t xml:space="preserve">. </w:t>
      </w:r>
    </w:p>
    <w:p w14:paraId="5272DF8B" w14:textId="77777777" w:rsidR="002E5A8D" w:rsidRPr="0043316C" w:rsidRDefault="002E5A8D" w:rsidP="002E5A8D">
      <w:pPr>
        <w:pStyle w:val="ListParagraph"/>
        <w:ind w:left="1490"/>
        <w:rPr>
          <w:sz w:val="20"/>
          <w:szCs w:val="20"/>
        </w:rPr>
      </w:pPr>
    </w:p>
    <w:p w14:paraId="08C22860" w14:textId="0C1531FF" w:rsidR="00F26FD7" w:rsidRPr="005A097A" w:rsidRDefault="002E5A8D" w:rsidP="002F5A3E">
      <w:pPr>
        <w:pStyle w:val="ListParagraph"/>
        <w:numPr>
          <w:ilvl w:val="0"/>
          <w:numId w:val="2"/>
        </w:numPr>
        <w:rPr>
          <w:sz w:val="24"/>
          <w:szCs w:val="24"/>
        </w:rPr>
      </w:pPr>
      <w:r w:rsidRPr="005A097A">
        <w:rPr>
          <w:sz w:val="24"/>
          <w:szCs w:val="24"/>
        </w:rPr>
        <w:t>L</w:t>
      </w:r>
      <w:r w:rsidR="000D5432" w:rsidRPr="005A097A">
        <w:rPr>
          <w:sz w:val="24"/>
          <w:szCs w:val="24"/>
        </w:rPr>
        <w:t xml:space="preserve">eague of Women Voters </w:t>
      </w:r>
      <w:r w:rsidR="00285E50" w:rsidRPr="005A097A">
        <w:rPr>
          <w:sz w:val="24"/>
          <w:szCs w:val="24"/>
        </w:rPr>
        <w:t xml:space="preserve">of Washington </w:t>
      </w:r>
      <w:r w:rsidR="000D5432" w:rsidRPr="005A097A">
        <w:rPr>
          <w:sz w:val="24"/>
          <w:szCs w:val="24"/>
        </w:rPr>
        <w:t>(L</w:t>
      </w:r>
      <w:r w:rsidR="000E4048" w:rsidRPr="005A097A">
        <w:rPr>
          <w:sz w:val="24"/>
          <w:szCs w:val="24"/>
        </w:rPr>
        <w:t>OWV</w:t>
      </w:r>
      <w:r w:rsidR="00285E50" w:rsidRPr="005A097A">
        <w:rPr>
          <w:sz w:val="24"/>
          <w:szCs w:val="24"/>
        </w:rPr>
        <w:t>WA</w:t>
      </w:r>
      <w:r w:rsidR="000D5432" w:rsidRPr="005A097A">
        <w:rPr>
          <w:sz w:val="24"/>
          <w:szCs w:val="24"/>
        </w:rPr>
        <w:t>)</w:t>
      </w:r>
      <w:r w:rsidR="000E4048" w:rsidRPr="005A097A">
        <w:rPr>
          <w:sz w:val="24"/>
          <w:szCs w:val="24"/>
        </w:rPr>
        <w:t xml:space="preserve"> Speak Up Schools</w:t>
      </w:r>
      <w:r w:rsidR="00ED5E7A" w:rsidRPr="005A097A">
        <w:rPr>
          <w:sz w:val="24"/>
          <w:szCs w:val="24"/>
        </w:rPr>
        <w:t xml:space="preserve">.  </w:t>
      </w:r>
      <w:r w:rsidR="00B00BA8">
        <w:rPr>
          <w:sz w:val="24"/>
          <w:szCs w:val="24"/>
        </w:rPr>
        <w:t>LOWV is non-partisan but they will be engaged throughout the redistricting process and will speak up if either party is getting a disproportionate number of “safe seats”</w:t>
      </w:r>
      <w:r w:rsidR="00B00BA8">
        <w:rPr>
          <w:sz w:val="24"/>
          <w:szCs w:val="24"/>
        </w:rPr>
        <w:t xml:space="preserve">.  </w:t>
      </w:r>
      <w:r w:rsidR="002948AF" w:rsidRPr="005A097A">
        <w:rPr>
          <w:sz w:val="24"/>
          <w:szCs w:val="24"/>
        </w:rPr>
        <w:t xml:space="preserve">The </w:t>
      </w:r>
      <w:r w:rsidR="00AF1DA9" w:rsidRPr="005A097A">
        <w:rPr>
          <w:sz w:val="24"/>
          <w:szCs w:val="24"/>
        </w:rPr>
        <w:t>Redistricting</w:t>
      </w:r>
      <w:r w:rsidR="002948AF" w:rsidRPr="005A097A">
        <w:rPr>
          <w:sz w:val="24"/>
          <w:szCs w:val="24"/>
        </w:rPr>
        <w:t xml:space="preserve"> Commission</w:t>
      </w:r>
      <w:r w:rsidR="00AF1DA9" w:rsidRPr="005A097A">
        <w:rPr>
          <w:sz w:val="24"/>
          <w:szCs w:val="24"/>
        </w:rPr>
        <w:t xml:space="preserve"> existed 10 years ago, but the Commissioners </w:t>
      </w:r>
      <w:r w:rsidR="005E3D21" w:rsidRPr="005A097A">
        <w:rPr>
          <w:sz w:val="24"/>
          <w:szCs w:val="24"/>
        </w:rPr>
        <w:t xml:space="preserve">stated they found little value in the public testimony. </w:t>
      </w:r>
      <w:r w:rsidR="00D4371C" w:rsidRPr="005A097A">
        <w:rPr>
          <w:sz w:val="24"/>
          <w:szCs w:val="24"/>
        </w:rPr>
        <w:t xml:space="preserve"> LOWV has </w:t>
      </w:r>
      <w:r w:rsidR="00F30AE9" w:rsidRPr="005A097A">
        <w:rPr>
          <w:sz w:val="24"/>
          <w:szCs w:val="24"/>
        </w:rPr>
        <w:t>taken on educating the public on how to give effective testimony in person or in writing.  I attended all t</w:t>
      </w:r>
      <w:r w:rsidR="003E6CDE" w:rsidRPr="005A097A">
        <w:rPr>
          <w:sz w:val="24"/>
          <w:szCs w:val="24"/>
        </w:rPr>
        <w:t>wo of the t</w:t>
      </w:r>
      <w:r w:rsidR="00F30AE9" w:rsidRPr="005A097A">
        <w:rPr>
          <w:sz w:val="24"/>
          <w:szCs w:val="24"/>
        </w:rPr>
        <w:t>hree “speak up schools</w:t>
      </w:r>
      <w:r w:rsidR="003E6CDE" w:rsidRPr="005A097A">
        <w:rPr>
          <w:sz w:val="24"/>
          <w:szCs w:val="24"/>
        </w:rPr>
        <w:t>”</w:t>
      </w:r>
      <w:r w:rsidR="00F30AE9" w:rsidRPr="005A097A">
        <w:rPr>
          <w:sz w:val="24"/>
          <w:szCs w:val="24"/>
        </w:rPr>
        <w:t xml:space="preserve">. </w:t>
      </w:r>
      <w:r w:rsidR="003E6CDE" w:rsidRPr="005A097A">
        <w:rPr>
          <w:sz w:val="24"/>
          <w:szCs w:val="24"/>
        </w:rPr>
        <w:t xml:space="preserve">  If you missed any, here is the l</w:t>
      </w:r>
      <w:r w:rsidR="00250170" w:rsidRPr="005A097A">
        <w:rPr>
          <w:sz w:val="24"/>
          <w:szCs w:val="24"/>
        </w:rPr>
        <w:t xml:space="preserve">ink to the recorded sessions. </w:t>
      </w:r>
      <w:r w:rsidR="00F30AE9" w:rsidRPr="005A097A">
        <w:rPr>
          <w:sz w:val="24"/>
          <w:szCs w:val="24"/>
        </w:rPr>
        <w:t xml:space="preserve"> </w:t>
      </w:r>
    </w:p>
    <w:p w14:paraId="3F503B3C" w14:textId="1F1F2459" w:rsidR="002E5A8D" w:rsidRPr="005A097A" w:rsidRDefault="00D4371C" w:rsidP="005E7183">
      <w:pPr>
        <w:pStyle w:val="ListParagraph"/>
        <w:numPr>
          <w:ilvl w:val="1"/>
          <w:numId w:val="2"/>
        </w:numPr>
        <w:rPr>
          <w:i/>
          <w:iCs/>
          <w:sz w:val="24"/>
          <w:szCs w:val="24"/>
        </w:rPr>
      </w:pPr>
      <w:r w:rsidRPr="005A097A">
        <w:rPr>
          <w:i/>
          <w:iCs/>
          <w:sz w:val="24"/>
          <w:szCs w:val="24"/>
        </w:rPr>
        <w:t xml:space="preserve"> </w:t>
      </w:r>
      <w:hyperlink r:id="rId14" w:history="1">
        <w:r w:rsidR="00F26FD7" w:rsidRPr="005A097A">
          <w:rPr>
            <w:rStyle w:val="Hyperlink"/>
            <w:i/>
            <w:iCs/>
            <w:sz w:val="24"/>
            <w:szCs w:val="24"/>
          </w:rPr>
          <w:t>League of Women Voters of Washington - Speak Up Schools (lwvwa.org)</w:t>
        </w:r>
      </w:hyperlink>
    </w:p>
    <w:p w14:paraId="6803717E" w14:textId="77777777" w:rsidR="00F26FD7" w:rsidRPr="0043316C" w:rsidRDefault="00F26FD7" w:rsidP="00F26FD7">
      <w:pPr>
        <w:pStyle w:val="ListParagraph"/>
        <w:ind w:left="770"/>
        <w:rPr>
          <w:sz w:val="20"/>
          <w:szCs w:val="20"/>
        </w:rPr>
      </w:pPr>
    </w:p>
    <w:p w14:paraId="6BE2DB96" w14:textId="30D149A8" w:rsidR="00CC5B08" w:rsidRPr="005A097A" w:rsidRDefault="00CC5B08" w:rsidP="00CC5B08">
      <w:pPr>
        <w:pStyle w:val="ListParagraph"/>
        <w:numPr>
          <w:ilvl w:val="0"/>
          <w:numId w:val="2"/>
        </w:numPr>
        <w:rPr>
          <w:sz w:val="24"/>
          <w:szCs w:val="24"/>
        </w:rPr>
      </w:pPr>
      <w:r w:rsidRPr="005A097A">
        <w:rPr>
          <w:sz w:val="24"/>
          <w:szCs w:val="24"/>
        </w:rPr>
        <w:t>Calendar</w:t>
      </w:r>
      <w:r w:rsidR="00685C9F" w:rsidRPr="005A097A">
        <w:rPr>
          <w:sz w:val="24"/>
          <w:szCs w:val="24"/>
        </w:rPr>
        <w:t xml:space="preserve">.  Although there is some state level demographic data available and map making tools available, </w:t>
      </w:r>
      <w:r w:rsidR="00920DC3" w:rsidRPr="005A097A">
        <w:rPr>
          <w:sz w:val="24"/>
          <w:szCs w:val="24"/>
        </w:rPr>
        <w:t>the official data from the Census will not be available until August and the Commission must make its recommendation</w:t>
      </w:r>
      <w:r w:rsidR="00D22AC0" w:rsidRPr="005A097A">
        <w:rPr>
          <w:sz w:val="24"/>
          <w:szCs w:val="24"/>
        </w:rPr>
        <w:t xml:space="preserve"> by Mid October.  We are waiting for the schedule on </w:t>
      </w:r>
      <w:r w:rsidR="00ED5E7A" w:rsidRPr="005A097A">
        <w:rPr>
          <w:sz w:val="24"/>
          <w:szCs w:val="24"/>
        </w:rPr>
        <w:t xml:space="preserve">conducting hearings around the state.  </w:t>
      </w:r>
    </w:p>
    <w:p w14:paraId="38A0256D" w14:textId="77777777" w:rsidR="002E5A8D" w:rsidRPr="0043316C" w:rsidRDefault="002E5A8D" w:rsidP="002E5A8D">
      <w:pPr>
        <w:pStyle w:val="ListParagraph"/>
        <w:ind w:left="770"/>
        <w:rPr>
          <w:sz w:val="20"/>
          <w:szCs w:val="20"/>
        </w:rPr>
      </w:pPr>
    </w:p>
    <w:p w14:paraId="09DEE7CE" w14:textId="4C06B6D0" w:rsidR="00CC5B08" w:rsidRPr="005A097A" w:rsidRDefault="00D83AC3" w:rsidP="00CC5B08">
      <w:pPr>
        <w:pStyle w:val="ListParagraph"/>
        <w:numPr>
          <w:ilvl w:val="0"/>
          <w:numId w:val="2"/>
        </w:numPr>
        <w:rPr>
          <w:sz w:val="24"/>
          <w:szCs w:val="24"/>
        </w:rPr>
      </w:pPr>
      <w:r w:rsidRPr="005A097A">
        <w:rPr>
          <w:sz w:val="24"/>
          <w:szCs w:val="24"/>
        </w:rPr>
        <w:t xml:space="preserve">Biggest </w:t>
      </w:r>
      <w:r w:rsidR="00484E28" w:rsidRPr="005A097A">
        <w:rPr>
          <w:sz w:val="24"/>
          <w:szCs w:val="24"/>
        </w:rPr>
        <w:t xml:space="preserve">Issues dear to </w:t>
      </w:r>
      <w:r w:rsidR="00427886" w:rsidRPr="005A097A">
        <w:rPr>
          <w:sz w:val="24"/>
          <w:szCs w:val="24"/>
        </w:rPr>
        <w:t>23</w:t>
      </w:r>
      <w:r w:rsidR="00427886" w:rsidRPr="005A097A">
        <w:rPr>
          <w:sz w:val="24"/>
          <w:szCs w:val="24"/>
          <w:vertAlign w:val="superscript"/>
        </w:rPr>
        <w:t>rd</w:t>
      </w:r>
      <w:r w:rsidR="00427886" w:rsidRPr="005A097A">
        <w:rPr>
          <w:sz w:val="24"/>
          <w:szCs w:val="24"/>
        </w:rPr>
        <w:t xml:space="preserve"> LD</w:t>
      </w:r>
      <w:r w:rsidRPr="005A097A">
        <w:rPr>
          <w:sz w:val="24"/>
          <w:szCs w:val="24"/>
        </w:rPr>
        <w:t xml:space="preserve"> that I am tracking so far:</w:t>
      </w:r>
    </w:p>
    <w:p w14:paraId="056BB56B" w14:textId="09475A27" w:rsidR="00427886" w:rsidRPr="005A097A" w:rsidRDefault="000A60D5" w:rsidP="00427886">
      <w:pPr>
        <w:pStyle w:val="ListParagraph"/>
        <w:numPr>
          <w:ilvl w:val="1"/>
          <w:numId w:val="2"/>
        </w:numPr>
        <w:rPr>
          <w:sz w:val="24"/>
          <w:szCs w:val="24"/>
        </w:rPr>
      </w:pPr>
      <w:r w:rsidRPr="005A097A">
        <w:rPr>
          <w:sz w:val="24"/>
          <w:szCs w:val="24"/>
        </w:rPr>
        <w:t>Keep 23</w:t>
      </w:r>
      <w:r w:rsidRPr="005A097A">
        <w:rPr>
          <w:sz w:val="24"/>
          <w:szCs w:val="24"/>
          <w:vertAlign w:val="superscript"/>
        </w:rPr>
        <w:t>rd</w:t>
      </w:r>
      <w:r w:rsidRPr="005A097A">
        <w:rPr>
          <w:sz w:val="24"/>
          <w:szCs w:val="24"/>
        </w:rPr>
        <w:t xml:space="preserve"> on</w:t>
      </w:r>
      <w:r w:rsidR="000C7634" w:rsidRPr="005A097A">
        <w:rPr>
          <w:sz w:val="24"/>
          <w:szCs w:val="24"/>
        </w:rPr>
        <w:t xml:space="preserve">ly </w:t>
      </w:r>
      <w:r w:rsidRPr="005A097A">
        <w:rPr>
          <w:sz w:val="24"/>
          <w:szCs w:val="24"/>
        </w:rPr>
        <w:t>on th</w:t>
      </w:r>
      <w:r w:rsidR="000C7634" w:rsidRPr="005A097A">
        <w:rPr>
          <w:sz w:val="24"/>
          <w:szCs w:val="24"/>
        </w:rPr>
        <w:t xml:space="preserve">e west </w:t>
      </w:r>
      <w:r w:rsidRPr="005A097A">
        <w:rPr>
          <w:sz w:val="24"/>
          <w:szCs w:val="24"/>
        </w:rPr>
        <w:t xml:space="preserve">side of the </w:t>
      </w:r>
      <w:r w:rsidR="000C7634" w:rsidRPr="005A097A">
        <w:rPr>
          <w:sz w:val="24"/>
          <w:szCs w:val="24"/>
        </w:rPr>
        <w:t>Puget Sound</w:t>
      </w:r>
      <w:r w:rsidRPr="005A097A">
        <w:rPr>
          <w:sz w:val="24"/>
          <w:szCs w:val="24"/>
        </w:rPr>
        <w:t>.</w:t>
      </w:r>
    </w:p>
    <w:p w14:paraId="1B1E04B9" w14:textId="3DEA2524" w:rsidR="000A60D5" w:rsidRPr="005A097A" w:rsidRDefault="003B47F9" w:rsidP="00427886">
      <w:pPr>
        <w:pStyle w:val="ListParagraph"/>
        <w:numPr>
          <w:ilvl w:val="1"/>
          <w:numId w:val="2"/>
        </w:numPr>
        <w:rPr>
          <w:sz w:val="24"/>
          <w:szCs w:val="24"/>
        </w:rPr>
      </w:pPr>
      <w:r w:rsidRPr="005A097A">
        <w:rPr>
          <w:sz w:val="24"/>
          <w:szCs w:val="24"/>
        </w:rPr>
        <w:t xml:space="preserve">End </w:t>
      </w:r>
      <w:r w:rsidR="00D83AC3" w:rsidRPr="005A097A">
        <w:rPr>
          <w:sz w:val="24"/>
          <w:szCs w:val="24"/>
        </w:rPr>
        <w:t xml:space="preserve">the </w:t>
      </w:r>
      <w:r w:rsidRPr="005A097A">
        <w:rPr>
          <w:sz w:val="24"/>
          <w:szCs w:val="24"/>
        </w:rPr>
        <w:t>split of Bremerton into 3 LDs</w:t>
      </w:r>
      <w:r w:rsidR="00703CB0" w:rsidRPr="005A097A">
        <w:rPr>
          <w:sz w:val="24"/>
          <w:szCs w:val="24"/>
        </w:rPr>
        <w:t>.</w:t>
      </w:r>
    </w:p>
    <w:p w14:paraId="38FF7E10" w14:textId="76AF4B56" w:rsidR="003B47F9" w:rsidRPr="005A097A" w:rsidRDefault="00703CB0" w:rsidP="00427886">
      <w:pPr>
        <w:pStyle w:val="ListParagraph"/>
        <w:numPr>
          <w:ilvl w:val="1"/>
          <w:numId w:val="2"/>
        </w:numPr>
        <w:rPr>
          <w:sz w:val="24"/>
          <w:szCs w:val="24"/>
        </w:rPr>
      </w:pPr>
      <w:r w:rsidRPr="005A097A">
        <w:rPr>
          <w:sz w:val="24"/>
          <w:szCs w:val="24"/>
        </w:rPr>
        <w:t>Remove splits in Yakima and Colville tribal areas.</w:t>
      </w:r>
    </w:p>
    <w:p w14:paraId="13F98ECC" w14:textId="77777777" w:rsidR="002E5A8D" w:rsidRPr="0043316C" w:rsidRDefault="002E5A8D">
      <w:pPr>
        <w:rPr>
          <w:b/>
          <w:bCs/>
          <w:sz w:val="20"/>
          <w:szCs w:val="20"/>
        </w:rPr>
      </w:pPr>
    </w:p>
    <w:p w14:paraId="686C85FA" w14:textId="475F7B6F" w:rsidR="003E1F97" w:rsidRPr="005A097A" w:rsidRDefault="003E1F97">
      <w:pPr>
        <w:rPr>
          <w:b/>
          <w:bCs/>
          <w:sz w:val="24"/>
          <w:szCs w:val="24"/>
        </w:rPr>
      </w:pPr>
      <w:r w:rsidRPr="005A097A">
        <w:rPr>
          <w:b/>
          <w:bCs/>
          <w:sz w:val="24"/>
          <w:szCs w:val="24"/>
        </w:rPr>
        <w:t>Environmental and Climate Change Caucus</w:t>
      </w:r>
      <w:r w:rsidR="00F41503">
        <w:rPr>
          <w:b/>
          <w:bCs/>
          <w:sz w:val="24"/>
          <w:szCs w:val="24"/>
        </w:rPr>
        <w:t xml:space="preserve"> - </w:t>
      </w:r>
      <w:r w:rsidR="00B66A72" w:rsidRPr="005A097A">
        <w:rPr>
          <w:b/>
          <w:bCs/>
          <w:sz w:val="24"/>
          <w:szCs w:val="24"/>
        </w:rPr>
        <w:t xml:space="preserve">  </w:t>
      </w:r>
      <w:r w:rsidR="00A65CC6" w:rsidRPr="005A097A">
        <w:rPr>
          <w:sz w:val="24"/>
          <w:szCs w:val="24"/>
        </w:rPr>
        <w:t xml:space="preserve">I have joined the ECC.  Note that membership in State Democratic Caucuses is NOT limited to </w:t>
      </w:r>
      <w:r w:rsidR="009F2D51" w:rsidRPr="005A097A">
        <w:rPr>
          <w:sz w:val="24"/>
          <w:szCs w:val="24"/>
        </w:rPr>
        <w:t xml:space="preserve">State Committee members, it is open to all paid-up Democrats.  </w:t>
      </w:r>
      <w:r w:rsidRPr="005A097A">
        <w:rPr>
          <w:b/>
          <w:bCs/>
          <w:sz w:val="24"/>
          <w:szCs w:val="24"/>
        </w:rPr>
        <w:t xml:space="preserve"> </w:t>
      </w:r>
    </w:p>
    <w:p w14:paraId="5CEC7D78" w14:textId="54DD5A9F" w:rsidR="007659B3" w:rsidRPr="005A097A" w:rsidRDefault="007659B3" w:rsidP="00427886">
      <w:pPr>
        <w:pStyle w:val="ListParagraph"/>
        <w:numPr>
          <w:ilvl w:val="0"/>
          <w:numId w:val="3"/>
        </w:numPr>
        <w:rPr>
          <w:sz w:val="24"/>
          <w:szCs w:val="24"/>
        </w:rPr>
      </w:pPr>
      <w:r w:rsidRPr="005A097A">
        <w:rPr>
          <w:sz w:val="24"/>
          <w:szCs w:val="24"/>
        </w:rPr>
        <w:t xml:space="preserve">Mission: </w:t>
      </w:r>
      <w:r w:rsidR="005D14EB" w:rsidRPr="005A097A">
        <w:rPr>
          <w:sz w:val="24"/>
          <w:szCs w:val="24"/>
        </w:rPr>
        <w:t xml:space="preserve">to assure that environmental issues, and in particular climate disruption, is addressed in policies, platform positions, </w:t>
      </w:r>
      <w:r w:rsidR="004D221A" w:rsidRPr="005A097A">
        <w:rPr>
          <w:sz w:val="24"/>
          <w:szCs w:val="24"/>
        </w:rPr>
        <w:t>resolutions,</w:t>
      </w:r>
      <w:r w:rsidR="005D14EB" w:rsidRPr="005A097A">
        <w:rPr>
          <w:sz w:val="24"/>
          <w:szCs w:val="24"/>
        </w:rPr>
        <w:t xml:space="preserve"> and endorsements of the Democratic Party of Washington State.</w:t>
      </w:r>
    </w:p>
    <w:p w14:paraId="71A86C80" w14:textId="5B7FF73A" w:rsidR="005D14EB" w:rsidRPr="005A097A" w:rsidRDefault="005D14EB" w:rsidP="00427886">
      <w:pPr>
        <w:pStyle w:val="ListParagraph"/>
        <w:numPr>
          <w:ilvl w:val="0"/>
          <w:numId w:val="3"/>
        </w:numPr>
        <w:rPr>
          <w:sz w:val="24"/>
          <w:szCs w:val="24"/>
        </w:rPr>
      </w:pPr>
      <w:r w:rsidRPr="005A097A">
        <w:rPr>
          <w:sz w:val="24"/>
          <w:szCs w:val="24"/>
        </w:rPr>
        <w:t xml:space="preserve">Next Meeting:  </w:t>
      </w:r>
      <w:r w:rsidR="00E22747" w:rsidRPr="005A097A">
        <w:rPr>
          <w:sz w:val="24"/>
          <w:szCs w:val="24"/>
        </w:rPr>
        <w:t>20 May 7PM</w:t>
      </w:r>
    </w:p>
    <w:p w14:paraId="1565D52B" w14:textId="77777777" w:rsidR="00893782" w:rsidRPr="005A097A" w:rsidRDefault="005E604F" w:rsidP="00893782">
      <w:pPr>
        <w:pStyle w:val="ListParagraph"/>
        <w:numPr>
          <w:ilvl w:val="0"/>
          <w:numId w:val="3"/>
        </w:numPr>
        <w:rPr>
          <w:sz w:val="24"/>
          <w:szCs w:val="24"/>
        </w:rPr>
      </w:pPr>
      <w:r w:rsidRPr="005A097A">
        <w:rPr>
          <w:sz w:val="24"/>
          <w:szCs w:val="24"/>
        </w:rPr>
        <w:t xml:space="preserve">Progress. </w:t>
      </w:r>
      <w:r w:rsidR="00AF2B5B" w:rsidRPr="005A097A">
        <w:rPr>
          <w:sz w:val="24"/>
          <w:szCs w:val="24"/>
        </w:rPr>
        <w:t xml:space="preserve"> One virtual meeting so far</w:t>
      </w:r>
      <w:r w:rsidR="00C71B5D" w:rsidRPr="005A097A">
        <w:rPr>
          <w:sz w:val="24"/>
          <w:szCs w:val="24"/>
        </w:rPr>
        <w:t xml:space="preserve"> this session.  Mostly introductions.</w:t>
      </w:r>
    </w:p>
    <w:p w14:paraId="1E725C45" w14:textId="73D99729" w:rsidR="0061700A" w:rsidRPr="001C6A32" w:rsidRDefault="001C6A32" w:rsidP="001C6A32">
      <w:pPr>
        <w:pStyle w:val="ListParagraph"/>
        <w:numPr>
          <w:ilvl w:val="1"/>
          <w:numId w:val="3"/>
        </w:numPr>
        <w:rPr>
          <w:sz w:val="24"/>
          <w:szCs w:val="24"/>
        </w:rPr>
      </w:pPr>
      <w:hyperlink r:id="rId15" w:history="1">
        <w:r w:rsidRPr="00176124">
          <w:rPr>
            <w:rStyle w:val="Hyperlink"/>
            <w:sz w:val="24"/>
            <w:szCs w:val="24"/>
          </w:rPr>
          <w:t>https://eccwa.wordpress.com/</w:t>
        </w:r>
      </w:hyperlink>
    </w:p>
    <w:p w14:paraId="3D55D308" w14:textId="77777777" w:rsidR="001C6A32" w:rsidRPr="001C6A32" w:rsidRDefault="001C6A32">
      <w:pPr>
        <w:rPr>
          <w:b/>
          <w:bCs/>
          <w:sz w:val="20"/>
          <w:szCs w:val="20"/>
        </w:rPr>
      </w:pPr>
    </w:p>
    <w:p w14:paraId="7567CCBE" w14:textId="2662F4CB" w:rsidR="00E1629E" w:rsidRPr="005A097A" w:rsidRDefault="00E1629E">
      <w:pPr>
        <w:rPr>
          <w:b/>
          <w:bCs/>
          <w:sz w:val="24"/>
          <w:szCs w:val="24"/>
        </w:rPr>
      </w:pPr>
      <w:r w:rsidRPr="005A097A">
        <w:rPr>
          <w:b/>
          <w:bCs/>
          <w:sz w:val="24"/>
          <w:szCs w:val="24"/>
        </w:rPr>
        <w:lastRenderedPageBreak/>
        <w:t xml:space="preserve">Local State Committee Person Group </w:t>
      </w:r>
      <w:r w:rsidR="00427886" w:rsidRPr="005A097A">
        <w:rPr>
          <w:b/>
          <w:bCs/>
          <w:sz w:val="24"/>
          <w:szCs w:val="24"/>
        </w:rPr>
        <w:t>–</w:t>
      </w:r>
      <w:r w:rsidRPr="005A097A">
        <w:rPr>
          <w:b/>
          <w:bCs/>
          <w:sz w:val="24"/>
          <w:szCs w:val="24"/>
        </w:rPr>
        <w:t xml:space="preserve"> </w:t>
      </w:r>
    </w:p>
    <w:p w14:paraId="5A5A29C8" w14:textId="622CD33A" w:rsidR="00E1629E" w:rsidRPr="00781965" w:rsidRDefault="00427886" w:rsidP="008849D5">
      <w:pPr>
        <w:pStyle w:val="ListParagraph"/>
        <w:numPr>
          <w:ilvl w:val="0"/>
          <w:numId w:val="3"/>
        </w:numPr>
        <w:rPr>
          <w:b/>
          <w:bCs/>
          <w:sz w:val="24"/>
          <w:szCs w:val="24"/>
        </w:rPr>
      </w:pPr>
      <w:r w:rsidRPr="00781965">
        <w:rPr>
          <w:sz w:val="24"/>
          <w:szCs w:val="24"/>
        </w:rPr>
        <w:t>Purpose</w:t>
      </w:r>
      <w:r w:rsidR="000830F7" w:rsidRPr="00781965">
        <w:rPr>
          <w:sz w:val="24"/>
          <w:szCs w:val="24"/>
        </w:rPr>
        <w:t xml:space="preserve">.  </w:t>
      </w:r>
      <w:r w:rsidR="00E25DF0" w:rsidRPr="00781965">
        <w:rPr>
          <w:sz w:val="24"/>
          <w:szCs w:val="24"/>
        </w:rPr>
        <w:t xml:space="preserve">This is a new informal group meeting virtually so far. </w:t>
      </w:r>
      <w:r w:rsidR="003A1CE7" w:rsidRPr="00781965">
        <w:rPr>
          <w:sz w:val="24"/>
          <w:szCs w:val="24"/>
        </w:rPr>
        <w:t xml:space="preserve">It includes the eight State Committeepersons from Kitsap County and the three LDs that </w:t>
      </w:r>
      <w:r w:rsidR="00C15A0B" w:rsidRPr="00781965">
        <w:rPr>
          <w:sz w:val="24"/>
          <w:szCs w:val="24"/>
        </w:rPr>
        <w:t>overlap with Kitsap, the 23</w:t>
      </w:r>
      <w:r w:rsidR="00C15A0B" w:rsidRPr="00781965">
        <w:rPr>
          <w:sz w:val="24"/>
          <w:szCs w:val="24"/>
          <w:vertAlign w:val="superscript"/>
        </w:rPr>
        <w:t>rd</w:t>
      </w:r>
      <w:r w:rsidR="00C15A0B" w:rsidRPr="00781965">
        <w:rPr>
          <w:sz w:val="24"/>
          <w:szCs w:val="24"/>
        </w:rPr>
        <w:t>, 26</w:t>
      </w:r>
      <w:r w:rsidR="00C15A0B" w:rsidRPr="00781965">
        <w:rPr>
          <w:sz w:val="24"/>
          <w:szCs w:val="24"/>
          <w:vertAlign w:val="superscript"/>
        </w:rPr>
        <w:t>th</w:t>
      </w:r>
      <w:r w:rsidR="00C15A0B" w:rsidRPr="00781965">
        <w:rPr>
          <w:sz w:val="24"/>
          <w:szCs w:val="24"/>
        </w:rPr>
        <w:t xml:space="preserve"> and 35</w:t>
      </w:r>
      <w:r w:rsidR="00C15A0B" w:rsidRPr="00781965">
        <w:rPr>
          <w:sz w:val="24"/>
          <w:szCs w:val="24"/>
          <w:vertAlign w:val="superscript"/>
        </w:rPr>
        <w:t>th</w:t>
      </w:r>
      <w:r w:rsidR="00C15A0B" w:rsidRPr="00781965">
        <w:rPr>
          <w:sz w:val="24"/>
          <w:szCs w:val="24"/>
        </w:rPr>
        <w:t xml:space="preserve">.  </w:t>
      </w:r>
      <w:r w:rsidR="00480439" w:rsidRPr="00781965">
        <w:rPr>
          <w:sz w:val="24"/>
          <w:szCs w:val="24"/>
        </w:rPr>
        <w:t xml:space="preserve">Some of us are long time Committeepersons and some, like </w:t>
      </w:r>
      <w:r w:rsidR="00AF2B5B" w:rsidRPr="00781965">
        <w:rPr>
          <w:sz w:val="24"/>
          <w:szCs w:val="24"/>
        </w:rPr>
        <w:t>me</w:t>
      </w:r>
      <w:r w:rsidR="001C1702" w:rsidRPr="00781965">
        <w:rPr>
          <w:sz w:val="24"/>
          <w:szCs w:val="24"/>
        </w:rPr>
        <w:t>,</w:t>
      </w:r>
      <w:r w:rsidR="00480439" w:rsidRPr="00781965">
        <w:rPr>
          <w:sz w:val="24"/>
          <w:szCs w:val="24"/>
        </w:rPr>
        <w:t xml:space="preserve"> are brand new.  We are sharing information on processes, local issues and </w:t>
      </w:r>
      <w:r w:rsidR="00F732F7" w:rsidRPr="00781965">
        <w:rPr>
          <w:sz w:val="24"/>
          <w:szCs w:val="24"/>
        </w:rPr>
        <w:t xml:space="preserve">learning more about each of the committees that the eight of us are on. </w:t>
      </w:r>
    </w:p>
    <w:sectPr w:rsidR="00E1629E" w:rsidRPr="00781965" w:rsidSect="00870058">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7EA9"/>
    <w:multiLevelType w:val="hybridMultilevel"/>
    <w:tmpl w:val="DF72C118"/>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0716EAB"/>
    <w:multiLevelType w:val="hybridMultilevel"/>
    <w:tmpl w:val="5C824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607D2"/>
    <w:multiLevelType w:val="multilevel"/>
    <w:tmpl w:val="75C6BC90"/>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3" w15:restartNumberingAfterBreak="0">
    <w:nsid w:val="16C705D8"/>
    <w:multiLevelType w:val="multilevel"/>
    <w:tmpl w:val="CC403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494AF6"/>
    <w:multiLevelType w:val="hybridMultilevel"/>
    <w:tmpl w:val="11623A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474DB7"/>
    <w:multiLevelType w:val="multilevel"/>
    <w:tmpl w:val="315A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246114"/>
    <w:multiLevelType w:val="hybridMultilevel"/>
    <w:tmpl w:val="F35A4E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7F2F7D"/>
    <w:multiLevelType w:val="hybridMultilevel"/>
    <w:tmpl w:val="33800F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5"/>
  </w:num>
  <w:num w:numId="7">
    <w:abstractNumId w:val="2"/>
  </w:num>
  <w:num w:numId="8">
    <w:abstractNumId w:val="2"/>
    <w:lvlOverride w:ilvl="1">
      <w:lvl w:ilvl="1">
        <w:numFmt w:val="bullet"/>
        <w:lvlText w:val=""/>
        <w:lvlJc w:val="left"/>
        <w:pPr>
          <w:tabs>
            <w:tab w:val="num" w:pos="1440"/>
          </w:tabs>
          <w:ind w:left="1440" w:hanging="360"/>
        </w:pPr>
        <w:rPr>
          <w:rFonts w:ascii="Symbol" w:hAnsi="Symbol" w:hint="default"/>
          <w:sz w:val="20"/>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29E"/>
    <w:rsid w:val="00003EE8"/>
    <w:rsid w:val="00027DED"/>
    <w:rsid w:val="0004461D"/>
    <w:rsid w:val="00045217"/>
    <w:rsid w:val="00053428"/>
    <w:rsid w:val="000657F5"/>
    <w:rsid w:val="00082426"/>
    <w:rsid w:val="000830F7"/>
    <w:rsid w:val="0008343E"/>
    <w:rsid w:val="000960FE"/>
    <w:rsid w:val="000A191C"/>
    <w:rsid w:val="000A60D5"/>
    <w:rsid w:val="000A641F"/>
    <w:rsid w:val="000C7634"/>
    <w:rsid w:val="000D2860"/>
    <w:rsid w:val="000D5432"/>
    <w:rsid w:val="000E4048"/>
    <w:rsid w:val="001066D5"/>
    <w:rsid w:val="00134F42"/>
    <w:rsid w:val="001639A3"/>
    <w:rsid w:val="001876F7"/>
    <w:rsid w:val="001A2523"/>
    <w:rsid w:val="001A7AD3"/>
    <w:rsid w:val="001B30B7"/>
    <w:rsid w:val="001B7909"/>
    <w:rsid w:val="001C1702"/>
    <w:rsid w:val="001C6A32"/>
    <w:rsid w:val="001E15C8"/>
    <w:rsid w:val="001F2FF1"/>
    <w:rsid w:val="001F6072"/>
    <w:rsid w:val="00216027"/>
    <w:rsid w:val="00250170"/>
    <w:rsid w:val="00252F90"/>
    <w:rsid w:val="00253D0B"/>
    <w:rsid w:val="00255549"/>
    <w:rsid w:val="0028037D"/>
    <w:rsid w:val="0028389F"/>
    <w:rsid w:val="00285E50"/>
    <w:rsid w:val="002948AF"/>
    <w:rsid w:val="002B35C0"/>
    <w:rsid w:val="002D3E7B"/>
    <w:rsid w:val="002E17DE"/>
    <w:rsid w:val="002E5A8D"/>
    <w:rsid w:val="002F08B3"/>
    <w:rsid w:val="002F0FA9"/>
    <w:rsid w:val="002F5A3E"/>
    <w:rsid w:val="002F7314"/>
    <w:rsid w:val="00303675"/>
    <w:rsid w:val="0030431B"/>
    <w:rsid w:val="003351BF"/>
    <w:rsid w:val="00353C73"/>
    <w:rsid w:val="00387F92"/>
    <w:rsid w:val="003A1CE7"/>
    <w:rsid w:val="003B47F9"/>
    <w:rsid w:val="003D01D0"/>
    <w:rsid w:val="003E1F97"/>
    <w:rsid w:val="003E6CDE"/>
    <w:rsid w:val="003F0288"/>
    <w:rsid w:val="0040449E"/>
    <w:rsid w:val="00411BDB"/>
    <w:rsid w:val="00423970"/>
    <w:rsid w:val="004260A9"/>
    <w:rsid w:val="00427886"/>
    <w:rsid w:val="0043316C"/>
    <w:rsid w:val="004437CA"/>
    <w:rsid w:val="0044656C"/>
    <w:rsid w:val="00461082"/>
    <w:rsid w:val="0046284F"/>
    <w:rsid w:val="004644DF"/>
    <w:rsid w:val="004737C8"/>
    <w:rsid w:val="00475CCE"/>
    <w:rsid w:val="00480439"/>
    <w:rsid w:val="00484E28"/>
    <w:rsid w:val="004C2D2B"/>
    <w:rsid w:val="004C2E83"/>
    <w:rsid w:val="004C2FCE"/>
    <w:rsid w:val="004D221A"/>
    <w:rsid w:val="00521C8E"/>
    <w:rsid w:val="00531701"/>
    <w:rsid w:val="00542779"/>
    <w:rsid w:val="0055794B"/>
    <w:rsid w:val="005720E6"/>
    <w:rsid w:val="00595ED1"/>
    <w:rsid w:val="005A097A"/>
    <w:rsid w:val="005B31FF"/>
    <w:rsid w:val="005B501E"/>
    <w:rsid w:val="005D14EB"/>
    <w:rsid w:val="005D2D6C"/>
    <w:rsid w:val="005E3D21"/>
    <w:rsid w:val="005E604F"/>
    <w:rsid w:val="005E7183"/>
    <w:rsid w:val="00601427"/>
    <w:rsid w:val="0061700A"/>
    <w:rsid w:val="00667B52"/>
    <w:rsid w:val="006725FE"/>
    <w:rsid w:val="00675AC7"/>
    <w:rsid w:val="00685C9F"/>
    <w:rsid w:val="006A3C10"/>
    <w:rsid w:val="006C30F7"/>
    <w:rsid w:val="006C392E"/>
    <w:rsid w:val="006C5350"/>
    <w:rsid w:val="00703CB0"/>
    <w:rsid w:val="00732993"/>
    <w:rsid w:val="00734388"/>
    <w:rsid w:val="00737433"/>
    <w:rsid w:val="007659B3"/>
    <w:rsid w:val="007737D4"/>
    <w:rsid w:val="00781965"/>
    <w:rsid w:val="0079090F"/>
    <w:rsid w:val="00791F79"/>
    <w:rsid w:val="007A0049"/>
    <w:rsid w:val="007F486D"/>
    <w:rsid w:val="00826867"/>
    <w:rsid w:val="0083635C"/>
    <w:rsid w:val="00851B02"/>
    <w:rsid w:val="00854037"/>
    <w:rsid w:val="00870058"/>
    <w:rsid w:val="00874660"/>
    <w:rsid w:val="00893782"/>
    <w:rsid w:val="008A6026"/>
    <w:rsid w:val="0090482B"/>
    <w:rsid w:val="00920DC3"/>
    <w:rsid w:val="0093201D"/>
    <w:rsid w:val="00946697"/>
    <w:rsid w:val="00981649"/>
    <w:rsid w:val="009838AC"/>
    <w:rsid w:val="009B5737"/>
    <w:rsid w:val="009C65E8"/>
    <w:rsid w:val="009C69C2"/>
    <w:rsid w:val="009D020B"/>
    <w:rsid w:val="009E7C92"/>
    <w:rsid w:val="009F2D51"/>
    <w:rsid w:val="00A12903"/>
    <w:rsid w:val="00A56AD3"/>
    <w:rsid w:val="00A57707"/>
    <w:rsid w:val="00A65CC6"/>
    <w:rsid w:val="00A77D2A"/>
    <w:rsid w:val="00A803CB"/>
    <w:rsid w:val="00AD10BB"/>
    <w:rsid w:val="00AF1DA9"/>
    <w:rsid w:val="00AF2B5B"/>
    <w:rsid w:val="00B00A24"/>
    <w:rsid w:val="00B00BA8"/>
    <w:rsid w:val="00B47316"/>
    <w:rsid w:val="00B66A72"/>
    <w:rsid w:val="00BA012A"/>
    <w:rsid w:val="00BF3738"/>
    <w:rsid w:val="00C11A6B"/>
    <w:rsid w:val="00C15A0B"/>
    <w:rsid w:val="00C47F10"/>
    <w:rsid w:val="00C62931"/>
    <w:rsid w:val="00C64377"/>
    <w:rsid w:val="00C6439B"/>
    <w:rsid w:val="00C71B5D"/>
    <w:rsid w:val="00C95158"/>
    <w:rsid w:val="00CB6D0C"/>
    <w:rsid w:val="00CC5B08"/>
    <w:rsid w:val="00CC7F30"/>
    <w:rsid w:val="00CD6637"/>
    <w:rsid w:val="00CE780F"/>
    <w:rsid w:val="00D22AC0"/>
    <w:rsid w:val="00D4371C"/>
    <w:rsid w:val="00D5578A"/>
    <w:rsid w:val="00D77D2B"/>
    <w:rsid w:val="00D83AC3"/>
    <w:rsid w:val="00DB733F"/>
    <w:rsid w:val="00DC4927"/>
    <w:rsid w:val="00DE0158"/>
    <w:rsid w:val="00E052E9"/>
    <w:rsid w:val="00E1629E"/>
    <w:rsid w:val="00E17177"/>
    <w:rsid w:val="00E22747"/>
    <w:rsid w:val="00E25DF0"/>
    <w:rsid w:val="00E439EA"/>
    <w:rsid w:val="00E60FC0"/>
    <w:rsid w:val="00E62276"/>
    <w:rsid w:val="00E74AF4"/>
    <w:rsid w:val="00E76EDA"/>
    <w:rsid w:val="00EA09F6"/>
    <w:rsid w:val="00EA3849"/>
    <w:rsid w:val="00EB7077"/>
    <w:rsid w:val="00EC47D3"/>
    <w:rsid w:val="00ED0F0F"/>
    <w:rsid w:val="00ED5E7A"/>
    <w:rsid w:val="00F0434F"/>
    <w:rsid w:val="00F100B9"/>
    <w:rsid w:val="00F211A0"/>
    <w:rsid w:val="00F26FD7"/>
    <w:rsid w:val="00F30AE9"/>
    <w:rsid w:val="00F36140"/>
    <w:rsid w:val="00F41503"/>
    <w:rsid w:val="00F4217A"/>
    <w:rsid w:val="00F44629"/>
    <w:rsid w:val="00F732F7"/>
    <w:rsid w:val="00FA6764"/>
    <w:rsid w:val="00FB1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FB5B5"/>
  <w15:chartTrackingRefBased/>
  <w15:docId w15:val="{2201BD68-8E85-4180-9719-A601C117B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F97"/>
    <w:pPr>
      <w:ind w:left="720"/>
      <w:contextualSpacing/>
    </w:pPr>
  </w:style>
  <w:style w:type="character" w:styleId="Hyperlink">
    <w:name w:val="Hyperlink"/>
    <w:basedOn w:val="DefaultParagraphFont"/>
    <w:uiPriority w:val="99"/>
    <w:unhideWhenUsed/>
    <w:rsid w:val="00851B02"/>
    <w:rPr>
      <w:color w:val="0000FF"/>
      <w:u w:val="single"/>
    </w:rPr>
  </w:style>
  <w:style w:type="character" w:styleId="UnresolvedMention">
    <w:name w:val="Unresolved Mention"/>
    <w:basedOn w:val="DefaultParagraphFont"/>
    <w:uiPriority w:val="99"/>
    <w:semiHidden/>
    <w:unhideWhenUsed/>
    <w:rsid w:val="00EA3849"/>
    <w:rPr>
      <w:color w:val="605E5C"/>
      <w:shd w:val="clear" w:color="auto" w:fill="E1DFDD"/>
    </w:rPr>
  </w:style>
  <w:style w:type="character" w:styleId="FollowedHyperlink">
    <w:name w:val="FollowedHyperlink"/>
    <w:basedOn w:val="DefaultParagraphFont"/>
    <w:uiPriority w:val="99"/>
    <w:semiHidden/>
    <w:unhideWhenUsed/>
    <w:rsid w:val="00EA3849"/>
    <w:rPr>
      <w:color w:val="954F72" w:themeColor="followedHyperlink"/>
      <w:u w:val="single"/>
    </w:rPr>
  </w:style>
  <w:style w:type="character" w:styleId="Strong">
    <w:name w:val="Strong"/>
    <w:basedOn w:val="DefaultParagraphFont"/>
    <w:uiPriority w:val="22"/>
    <w:qFormat/>
    <w:rsid w:val="00F44629"/>
    <w:rPr>
      <w:b/>
      <w:bCs/>
    </w:rPr>
  </w:style>
  <w:style w:type="character" w:customStyle="1" w:styleId="apple-tab-span">
    <w:name w:val="apple-tab-span"/>
    <w:basedOn w:val="DefaultParagraphFont"/>
    <w:rsid w:val="00EB7077"/>
  </w:style>
  <w:style w:type="paragraph" w:styleId="NormalWeb">
    <w:name w:val="Normal (Web)"/>
    <w:basedOn w:val="Normal"/>
    <w:uiPriority w:val="99"/>
    <w:unhideWhenUsed/>
    <w:rsid w:val="00027D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310464">
      <w:bodyDiv w:val="1"/>
      <w:marLeft w:val="0"/>
      <w:marRight w:val="0"/>
      <w:marTop w:val="0"/>
      <w:marBottom w:val="0"/>
      <w:divBdr>
        <w:top w:val="none" w:sz="0" w:space="0" w:color="auto"/>
        <w:left w:val="none" w:sz="0" w:space="0" w:color="auto"/>
        <w:bottom w:val="none" w:sz="0" w:space="0" w:color="auto"/>
        <w:right w:val="none" w:sz="0" w:space="0" w:color="auto"/>
      </w:divBdr>
    </w:div>
    <w:div w:id="1105003131">
      <w:bodyDiv w:val="1"/>
      <w:marLeft w:val="0"/>
      <w:marRight w:val="0"/>
      <w:marTop w:val="0"/>
      <w:marBottom w:val="0"/>
      <w:divBdr>
        <w:top w:val="none" w:sz="0" w:space="0" w:color="auto"/>
        <w:left w:val="none" w:sz="0" w:space="0" w:color="auto"/>
        <w:bottom w:val="none" w:sz="0" w:space="0" w:color="auto"/>
        <w:right w:val="none" w:sz="0" w:space="0" w:color="auto"/>
      </w:divBdr>
    </w:div>
    <w:div w:id="1169370395">
      <w:bodyDiv w:val="1"/>
      <w:marLeft w:val="0"/>
      <w:marRight w:val="0"/>
      <w:marTop w:val="0"/>
      <w:marBottom w:val="0"/>
      <w:divBdr>
        <w:top w:val="none" w:sz="0" w:space="0" w:color="auto"/>
        <w:left w:val="none" w:sz="0" w:space="0" w:color="auto"/>
        <w:bottom w:val="none" w:sz="0" w:space="0" w:color="auto"/>
        <w:right w:val="none" w:sz="0" w:space="0" w:color="auto"/>
      </w:divBdr>
    </w:div>
    <w:div w:id="214153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usedemocrats.wa.gov/simmons/" TargetMode="External"/><Relationship Id="rId13" Type="http://schemas.openxmlformats.org/officeDocument/2006/relationships/hyperlink" Target="http://www.redistricting.wa.gov/commission.html" TargetMode="External"/><Relationship Id="rId3" Type="http://schemas.openxmlformats.org/officeDocument/2006/relationships/settings" Target="settings.xml"/><Relationship Id="rId7" Type="http://schemas.openxmlformats.org/officeDocument/2006/relationships/hyperlink" Target="https://medium.com/wagovernor/2021-legislative-session-ends-with-historic-wins-for-climate-covid-19-relief-9edf7f4755f4" TargetMode="External"/><Relationship Id="rId12" Type="http://schemas.openxmlformats.org/officeDocument/2006/relationships/hyperlink" Target="https://contesteveryrace.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governor.wa.gov/" TargetMode="External"/><Relationship Id="rId11" Type="http://schemas.openxmlformats.org/officeDocument/2006/relationships/hyperlink" Target="https://www.wa-democrats.org/riseandrun/" TargetMode="External"/><Relationship Id="rId5" Type="http://schemas.openxmlformats.org/officeDocument/2006/relationships/image" Target="media/image1.jpeg"/><Relationship Id="rId15" Type="http://schemas.openxmlformats.org/officeDocument/2006/relationships/hyperlink" Target="https://eccwa.wordpress.com/" TargetMode="External"/><Relationship Id="rId10" Type="http://schemas.openxmlformats.org/officeDocument/2006/relationships/hyperlink" Target="https://senatedemocrats.wa.gov/rolfes/" TargetMode="External"/><Relationship Id="rId4" Type="http://schemas.openxmlformats.org/officeDocument/2006/relationships/webSettings" Target="webSettings.xml"/><Relationship Id="rId9" Type="http://schemas.openxmlformats.org/officeDocument/2006/relationships/hyperlink" Target="https://housedemocrats.wa.gov/hansen/" TargetMode="External"/><Relationship Id="rId14" Type="http://schemas.openxmlformats.org/officeDocument/2006/relationships/hyperlink" Target="https://www.lwvwa.org/speak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4</Pages>
  <Words>1179</Words>
  <Characters>6722</Characters>
  <Application>Microsoft Office Word</Application>
  <DocSecurity>0</DocSecurity>
  <Lines>56</Lines>
  <Paragraphs>15</Paragraphs>
  <ScaleCrop>false</ScaleCrop>
  <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Jones</dc:creator>
  <cp:keywords/>
  <dc:description/>
  <cp:lastModifiedBy>Ted Jones</cp:lastModifiedBy>
  <cp:revision>205</cp:revision>
  <dcterms:created xsi:type="dcterms:W3CDTF">2021-05-13T16:52:00Z</dcterms:created>
  <dcterms:modified xsi:type="dcterms:W3CDTF">2021-05-14T06:50:00Z</dcterms:modified>
</cp:coreProperties>
</file>